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3"/>
        <w:gridCol w:w="2996"/>
        <w:gridCol w:w="3051"/>
      </w:tblGrid>
      <w:tr w:rsidR="008C5BB7" w:rsidRPr="00864040" w14:paraId="442F548D" w14:textId="77777777" w:rsidTr="589BC3AD">
        <w:tc>
          <w:tcPr>
            <w:tcW w:w="9210" w:type="dxa"/>
            <w:gridSpan w:val="3"/>
          </w:tcPr>
          <w:p w14:paraId="30839D1E" w14:textId="77777777" w:rsidR="008C5BB7" w:rsidRPr="000B3A59" w:rsidRDefault="008C5BB7" w:rsidP="589BC3AD">
            <w:pPr>
              <w:pStyle w:val="Titre1"/>
              <w:tabs>
                <w:tab w:val="center" w:pos="7355"/>
                <w:tab w:val="left" w:pos="10630"/>
              </w:tabs>
              <w:rPr>
                <w:rFonts w:ascii="Calibri Light" w:eastAsia="Calibri Light" w:hAnsi="Calibri Light" w:cs="Calibri Light"/>
                <w:noProof/>
                <w:lang w:val="fr-BE" w:eastAsia="fr-BE"/>
              </w:rPr>
            </w:pPr>
            <w:bookmarkStart w:id="0" w:name="_Hlk482017457"/>
            <w:r w:rsidRPr="589BC3AD">
              <w:rPr>
                <w:rFonts w:ascii="Calibri Light" w:eastAsia="Calibri Light" w:hAnsi="Calibri Light" w:cs="Calibri Light"/>
                <w:noProof/>
                <w:lang w:val="fr-BE" w:eastAsia="fr-BE"/>
              </w:rPr>
              <w:t>Une Co-organisation des Hautes Ecoles</w:t>
            </w:r>
          </w:p>
        </w:tc>
      </w:tr>
      <w:tr w:rsidR="006C05C1" w:rsidRPr="000B3A59" w14:paraId="1AE2140F" w14:textId="77777777" w:rsidTr="589BC3AD">
        <w:tc>
          <w:tcPr>
            <w:tcW w:w="3070" w:type="dxa"/>
          </w:tcPr>
          <w:p w14:paraId="66CB7817" w14:textId="77777777" w:rsidR="008C5BB7" w:rsidRPr="000B3A59" w:rsidRDefault="001D121C" w:rsidP="589BC3AD">
            <w:pPr>
              <w:pStyle w:val="Titre1"/>
              <w:tabs>
                <w:tab w:val="center" w:pos="7355"/>
                <w:tab w:val="left" w:pos="10630"/>
              </w:tabs>
              <w:rPr>
                <w:rFonts w:ascii="Calibri Light" w:eastAsia="Calibri Light" w:hAnsi="Calibri Light" w:cs="Calibri Light"/>
              </w:rPr>
            </w:pPr>
            <w:r>
              <w:rPr>
                <w:noProof/>
              </w:rPr>
              <w:drawing>
                <wp:inline distT="0" distB="0" distL="0" distR="0" wp14:anchorId="02030FA8" wp14:editId="106A43F4">
                  <wp:extent cx="1149350" cy="67279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1">
                            <a:extLst>
                              <a:ext uri="{28A0092B-C50C-407E-A947-70E740481C1C}">
                                <a14:useLocalDpi xmlns:a14="http://schemas.microsoft.com/office/drawing/2010/main" val="0"/>
                              </a:ext>
                            </a:extLst>
                          </a:blip>
                          <a:stretch>
                            <a:fillRect/>
                          </a:stretch>
                        </pic:blipFill>
                        <pic:spPr>
                          <a:xfrm>
                            <a:off x="0" y="0"/>
                            <a:ext cx="1156525" cy="676990"/>
                          </a:xfrm>
                          <a:prstGeom prst="rect">
                            <a:avLst/>
                          </a:prstGeom>
                        </pic:spPr>
                      </pic:pic>
                    </a:graphicData>
                  </a:graphic>
                </wp:inline>
              </w:drawing>
            </w:r>
          </w:p>
        </w:tc>
        <w:tc>
          <w:tcPr>
            <w:tcW w:w="3070" w:type="dxa"/>
          </w:tcPr>
          <w:p w14:paraId="26CB0683" w14:textId="1B748592" w:rsidR="008C5BB7" w:rsidRPr="000B3A59" w:rsidRDefault="006C05C1" w:rsidP="589BC3AD">
            <w:pPr>
              <w:pStyle w:val="Titre1"/>
              <w:tabs>
                <w:tab w:val="center" w:pos="7355"/>
                <w:tab w:val="left" w:pos="10630"/>
              </w:tabs>
              <w:rPr>
                <w:rFonts w:ascii="Calibri Light" w:eastAsia="Calibri Light" w:hAnsi="Calibri Light" w:cs="Calibri Light"/>
              </w:rPr>
            </w:pPr>
            <w:r>
              <w:rPr>
                <w:noProof/>
              </w:rPr>
              <w:drawing>
                <wp:inline distT="0" distB="0" distL="0" distR="0" wp14:anchorId="603504C2" wp14:editId="02979A58">
                  <wp:extent cx="762000" cy="762000"/>
                  <wp:effectExtent l="0" t="0" r="0" b="0"/>
                  <wp:docPr id="546055319" name="Image 3" descr="Une image contenant Graphique, Police, logo,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055319" name="Image 3" descr="Une image contenant Graphique, Police, logo, cercle&#10;&#10;Description générée automatiquement"/>
                          <pic:cNvPicPr/>
                        </pic:nvPicPr>
                        <pic:blipFill>
                          <a:blip r:embed="rId12"/>
                          <a:stretch>
                            <a:fillRect/>
                          </a:stretch>
                        </pic:blipFill>
                        <pic:spPr>
                          <a:xfrm>
                            <a:off x="0" y="0"/>
                            <a:ext cx="762000" cy="762000"/>
                          </a:xfrm>
                          <a:prstGeom prst="rect">
                            <a:avLst/>
                          </a:prstGeom>
                        </pic:spPr>
                      </pic:pic>
                    </a:graphicData>
                  </a:graphic>
                </wp:inline>
              </w:drawing>
            </w:r>
          </w:p>
        </w:tc>
        <w:tc>
          <w:tcPr>
            <w:tcW w:w="3070" w:type="dxa"/>
          </w:tcPr>
          <w:p w14:paraId="55C5A89B" w14:textId="7C860CE3" w:rsidR="008C5BB7" w:rsidRPr="000B3A59" w:rsidRDefault="006C05C1" w:rsidP="589BC3AD">
            <w:pPr>
              <w:pStyle w:val="Titre1"/>
              <w:tabs>
                <w:tab w:val="center" w:pos="7355"/>
                <w:tab w:val="left" w:pos="10630"/>
              </w:tabs>
              <w:rPr>
                <w:rFonts w:ascii="Calibri Light" w:eastAsia="Calibri Light" w:hAnsi="Calibri Light" w:cs="Calibri Light"/>
              </w:rPr>
            </w:pPr>
            <w:r>
              <w:rPr>
                <w:noProof/>
              </w:rPr>
              <w:drawing>
                <wp:inline distT="0" distB="0" distL="0" distR="0" wp14:anchorId="3DA95940" wp14:editId="713ECA80">
                  <wp:extent cx="1543050" cy="343880"/>
                  <wp:effectExtent l="0" t="0" r="0" b="0"/>
                  <wp:docPr id="749395344" name="Image 4"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395344" name="Image 4" descr="Une image contenant texte, Police, logo, Graphique&#10;&#10;Description générée automatiquement"/>
                          <pic:cNvPicPr/>
                        </pic:nvPicPr>
                        <pic:blipFill>
                          <a:blip r:embed="rId13"/>
                          <a:stretch>
                            <a:fillRect/>
                          </a:stretch>
                        </pic:blipFill>
                        <pic:spPr>
                          <a:xfrm>
                            <a:off x="0" y="0"/>
                            <a:ext cx="1556965" cy="346981"/>
                          </a:xfrm>
                          <a:prstGeom prst="rect">
                            <a:avLst/>
                          </a:prstGeom>
                        </pic:spPr>
                      </pic:pic>
                    </a:graphicData>
                  </a:graphic>
                </wp:inline>
              </w:drawing>
            </w:r>
          </w:p>
        </w:tc>
      </w:tr>
      <w:tr w:rsidR="006C05C1" w:rsidRPr="000B3A59" w14:paraId="682897BD" w14:textId="77777777" w:rsidTr="589BC3AD">
        <w:tc>
          <w:tcPr>
            <w:tcW w:w="3070" w:type="dxa"/>
          </w:tcPr>
          <w:p w14:paraId="6E283D71" w14:textId="77777777" w:rsidR="008C5BB7" w:rsidRPr="000B3A59" w:rsidRDefault="001D121C" w:rsidP="589BC3AD">
            <w:pPr>
              <w:pStyle w:val="Titre1"/>
              <w:tabs>
                <w:tab w:val="center" w:pos="7355"/>
                <w:tab w:val="left" w:pos="10630"/>
              </w:tabs>
              <w:rPr>
                <w:rFonts w:ascii="Calibri Light" w:eastAsia="Calibri Light" w:hAnsi="Calibri Light" w:cs="Calibri Light"/>
                <w:noProof/>
                <w:lang w:val="fr-BE" w:eastAsia="fr-BE"/>
              </w:rPr>
            </w:pPr>
            <w:r w:rsidRPr="589BC3AD">
              <w:rPr>
                <w:rFonts w:ascii="Calibri Light" w:eastAsia="Calibri Light" w:hAnsi="Calibri Light" w:cs="Calibri Light"/>
                <w:noProof/>
                <w:lang w:val="fr-BE" w:eastAsia="fr-BE"/>
              </w:rPr>
              <w:t>HE Bruxelles-Brabant</w:t>
            </w:r>
          </w:p>
        </w:tc>
        <w:tc>
          <w:tcPr>
            <w:tcW w:w="3070" w:type="dxa"/>
          </w:tcPr>
          <w:p w14:paraId="18CA0885" w14:textId="77777777" w:rsidR="008C5BB7" w:rsidRPr="000B3A59" w:rsidRDefault="008C5BB7" w:rsidP="589BC3AD">
            <w:pPr>
              <w:pStyle w:val="Titre1"/>
              <w:tabs>
                <w:tab w:val="center" w:pos="7355"/>
                <w:tab w:val="left" w:pos="10630"/>
              </w:tabs>
              <w:rPr>
                <w:rFonts w:ascii="Calibri Light" w:eastAsia="Calibri Light" w:hAnsi="Calibri Light" w:cs="Calibri Light"/>
                <w:noProof/>
                <w:lang w:val="fr-BE" w:eastAsia="fr-BE"/>
              </w:rPr>
            </w:pPr>
            <w:r w:rsidRPr="589BC3AD">
              <w:rPr>
                <w:rFonts w:ascii="Calibri Light" w:eastAsia="Calibri Light" w:hAnsi="Calibri Light" w:cs="Calibri Light"/>
                <w:noProof/>
                <w:lang w:val="fr-BE" w:eastAsia="fr-BE"/>
              </w:rPr>
              <w:t>HELB-Ilya Prigogine</w:t>
            </w:r>
          </w:p>
        </w:tc>
        <w:tc>
          <w:tcPr>
            <w:tcW w:w="3070" w:type="dxa"/>
          </w:tcPr>
          <w:p w14:paraId="19B5A285" w14:textId="77777777" w:rsidR="008C5BB7" w:rsidRPr="000B3A59" w:rsidRDefault="001D121C" w:rsidP="589BC3AD">
            <w:pPr>
              <w:pStyle w:val="Titre1"/>
              <w:tabs>
                <w:tab w:val="center" w:pos="7355"/>
                <w:tab w:val="left" w:pos="10630"/>
              </w:tabs>
              <w:rPr>
                <w:rFonts w:ascii="Calibri Light" w:eastAsia="Calibri Light" w:hAnsi="Calibri Light" w:cs="Calibri Light"/>
                <w:noProof/>
                <w:lang w:val="fr-BE" w:eastAsia="fr-BE"/>
              </w:rPr>
            </w:pPr>
            <w:r w:rsidRPr="589BC3AD">
              <w:rPr>
                <w:rFonts w:ascii="Calibri Light" w:eastAsia="Calibri Light" w:hAnsi="Calibri Light" w:cs="Calibri Light"/>
                <w:noProof/>
                <w:lang w:val="fr-BE" w:eastAsia="fr-BE"/>
              </w:rPr>
              <w:t xml:space="preserve"> HE </w:t>
            </w:r>
            <w:r w:rsidR="008C5BB7" w:rsidRPr="589BC3AD">
              <w:rPr>
                <w:rFonts w:ascii="Calibri Light" w:eastAsia="Calibri Light" w:hAnsi="Calibri Light" w:cs="Calibri Light"/>
                <w:noProof/>
                <w:lang w:val="fr-BE" w:eastAsia="fr-BE"/>
              </w:rPr>
              <w:t>Francisco Ferrer</w:t>
            </w:r>
          </w:p>
        </w:tc>
      </w:tr>
    </w:tbl>
    <w:p w14:paraId="78521C2D" w14:textId="77777777" w:rsidR="008C5BB7" w:rsidRPr="000B3A59" w:rsidRDefault="008C5BB7" w:rsidP="589BC3AD">
      <w:pPr>
        <w:pStyle w:val="Titre1"/>
        <w:tabs>
          <w:tab w:val="center" w:pos="7355"/>
          <w:tab w:val="left" w:pos="10630"/>
        </w:tabs>
        <w:rPr>
          <w:rFonts w:ascii="Calibri Light" w:eastAsia="Calibri Light" w:hAnsi="Calibri Light" w:cs="Calibri Light"/>
        </w:rPr>
      </w:pPr>
    </w:p>
    <w:bookmarkEnd w:id="0"/>
    <w:p w14:paraId="010FE77B" w14:textId="77777777" w:rsidR="008C5BB7" w:rsidRPr="000B3A59" w:rsidRDefault="008C5BB7" w:rsidP="589BC3AD">
      <w:pPr>
        <w:pStyle w:val="Titre1"/>
        <w:tabs>
          <w:tab w:val="center" w:pos="7355"/>
          <w:tab w:val="left" w:pos="10630"/>
        </w:tabs>
        <w:rPr>
          <w:rFonts w:ascii="Calibri Light" w:eastAsia="Calibri Light" w:hAnsi="Calibri Light" w:cs="Calibri Light"/>
        </w:rPr>
      </w:pPr>
    </w:p>
    <w:p w14:paraId="5A301A58" w14:textId="77777777" w:rsidR="008C5BB7" w:rsidRPr="000B3A59" w:rsidRDefault="008C5BB7" w:rsidP="589BC3AD">
      <w:pPr>
        <w:pStyle w:val="Titre1"/>
        <w:pBdr>
          <w:top w:val="single" w:sz="4" w:space="1" w:color="auto"/>
          <w:left w:val="single" w:sz="4" w:space="4" w:color="auto"/>
          <w:bottom w:val="single" w:sz="4" w:space="1" w:color="auto"/>
          <w:right w:val="single" w:sz="4" w:space="4" w:color="auto"/>
        </w:pBdr>
        <w:tabs>
          <w:tab w:val="center" w:pos="7355"/>
          <w:tab w:val="left" w:pos="10630"/>
        </w:tabs>
        <w:rPr>
          <w:rFonts w:ascii="Calibri Light" w:eastAsia="Calibri Light" w:hAnsi="Calibri Light" w:cs="Calibri Light"/>
          <w:sz w:val="36"/>
          <w:szCs w:val="36"/>
        </w:rPr>
      </w:pPr>
      <w:r w:rsidRPr="589BC3AD">
        <w:rPr>
          <w:rFonts w:ascii="Calibri Light" w:eastAsia="Calibri Light" w:hAnsi="Calibri Light" w:cs="Calibri Light"/>
          <w:sz w:val="36"/>
          <w:szCs w:val="36"/>
        </w:rPr>
        <w:t>Année de Spécialisation Interdisciplinaire en Gériatrie et Psychogériatrie</w:t>
      </w:r>
    </w:p>
    <w:p w14:paraId="026F98CF" w14:textId="77777777" w:rsidR="008C5BB7" w:rsidRPr="000B3A59" w:rsidRDefault="008C5BB7" w:rsidP="589BC3AD">
      <w:pPr>
        <w:pStyle w:val="Titre1"/>
        <w:tabs>
          <w:tab w:val="center" w:pos="7355"/>
          <w:tab w:val="left" w:pos="10630"/>
        </w:tabs>
        <w:rPr>
          <w:rFonts w:ascii="Calibri Light" w:eastAsia="Calibri Light" w:hAnsi="Calibri Light" w:cs="Calibri Light"/>
        </w:rPr>
      </w:pPr>
    </w:p>
    <w:p w14:paraId="2BB46319" w14:textId="77777777" w:rsidR="00830475" w:rsidRPr="000B3A59" w:rsidRDefault="00CC6AE6" w:rsidP="589BC3AD">
      <w:pPr>
        <w:pStyle w:val="Titre1"/>
        <w:tabs>
          <w:tab w:val="center" w:pos="7355"/>
          <w:tab w:val="left" w:pos="10630"/>
        </w:tabs>
        <w:rPr>
          <w:rFonts w:ascii="Calibri Light" w:eastAsia="Calibri Light" w:hAnsi="Calibri Light" w:cs="Calibri Light"/>
        </w:rPr>
      </w:pPr>
      <w:r w:rsidRPr="589BC3AD">
        <w:rPr>
          <w:rFonts w:ascii="Calibri Light" w:eastAsia="Calibri Light" w:hAnsi="Calibri Light" w:cs="Calibri Light"/>
        </w:rPr>
        <w:t>DESCRIPTION DES UNITES D’ENSEIGNEMENT</w:t>
      </w:r>
    </w:p>
    <w:p w14:paraId="63826EAC" w14:textId="73AB2A6C" w:rsidR="00954F71" w:rsidRPr="000B3A59" w:rsidRDefault="00E22B41" w:rsidP="589BC3AD">
      <w:pPr>
        <w:jc w:val="center"/>
        <w:rPr>
          <w:rFonts w:ascii="Calibri Light" w:eastAsia="Calibri Light" w:hAnsi="Calibri Light" w:cs="Calibri Light"/>
          <w:b/>
          <w:bCs/>
          <w:color w:val="5F497A" w:themeColor="accent4" w:themeShade="BF"/>
          <w:sz w:val="28"/>
          <w:szCs w:val="28"/>
          <w:u w:val="single"/>
          <w:lang w:val="fr-FR"/>
        </w:rPr>
      </w:pPr>
      <w:r w:rsidRPr="589BC3AD">
        <w:rPr>
          <w:rFonts w:ascii="Calibri Light" w:eastAsia="Calibri Light" w:hAnsi="Calibri Light" w:cs="Calibri Light"/>
          <w:b/>
          <w:bCs/>
          <w:color w:val="5F497A" w:themeColor="accent4" w:themeShade="BF"/>
          <w:sz w:val="28"/>
          <w:szCs w:val="28"/>
          <w:u w:val="single"/>
          <w:lang w:val="fr-FR"/>
        </w:rPr>
        <w:t>Aspects sociojuridiques</w:t>
      </w:r>
    </w:p>
    <w:p w14:paraId="65D67F69" w14:textId="02E1D9C0" w:rsidR="00E22B41" w:rsidRPr="000B3A59" w:rsidRDefault="00746BDF" w:rsidP="589BC3AD">
      <w:pPr>
        <w:jc w:val="center"/>
        <w:rPr>
          <w:rFonts w:ascii="Calibri Light" w:eastAsia="Calibri Light" w:hAnsi="Calibri Light" w:cs="Calibri Light"/>
          <w:b/>
          <w:bCs/>
          <w:sz w:val="28"/>
          <w:szCs w:val="28"/>
          <w:lang w:val="fr-FR"/>
        </w:rPr>
      </w:pPr>
      <w:r w:rsidRPr="589BC3AD">
        <w:rPr>
          <w:rFonts w:ascii="Calibri Light" w:eastAsia="Calibri Light" w:hAnsi="Calibri Light" w:cs="Calibri Light"/>
          <w:b/>
          <w:bCs/>
          <w:sz w:val="28"/>
          <w:szCs w:val="28"/>
          <w:lang w:val="fr-FR"/>
        </w:rPr>
        <w:t>CODE </w:t>
      </w:r>
      <w:r w:rsidR="00F82992" w:rsidRPr="589BC3AD">
        <w:rPr>
          <w:rFonts w:ascii="Calibri Light" w:eastAsia="Calibri Light" w:hAnsi="Calibri Light" w:cs="Calibri Light"/>
          <w:b/>
          <w:bCs/>
          <w:sz w:val="28"/>
          <w:szCs w:val="28"/>
          <w:lang w:val="fr-FR"/>
        </w:rPr>
        <w:t xml:space="preserve">: </w:t>
      </w:r>
      <w:r w:rsidR="000B5541" w:rsidRPr="589BC3AD">
        <w:rPr>
          <w:rFonts w:ascii="Calibri Light" w:eastAsia="Calibri Light" w:hAnsi="Calibri Light" w:cs="Calibri Light"/>
          <w:b/>
          <w:bCs/>
          <w:sz w:val="28"/>
          <w:szCs w:val="28"/>
          <w:lang w:val="fr-FR"/>
        </w:rPr>
        <w:t>U.E. 4</w:t>
      </w:r>
    </w:p>
    <w:p w14:paraId="6F4B7296" w14:textId="77777777" w:rsidR="00E22B41" w:rsidRPr="000B3A59" w:rsidRDefault="00E22B41" w:rsidP="589BC3AD">
      <w:pPr>
        <w:jc w:val="center"/>
        <w:rPr>
          <w:rFonts w:ascii="Calibri Light" w:eastAsia="Calibri Light" w:hAnsi="Calibri Light" w:cs="Calibri Light"/>
          <w:b/>
          <w:bCs/>
          <w:sz w:val="28"/>
          <w:szCs w:val="28"/>
          <w:lang w:val="fr-FR"/>
        </w:rPr>
      </w:pP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9"/>
        <w:gridCol w:w="73"/>
        <w:gridCol w:w="1806"/>
        <w:gridCol w:w="1806"/>
        <w:gridCol w:w="1806"/>
      </w:tblGrid>
      <w:tr w:rsidR="00CC6AE6" w:rsidRPr="000B3A59" w14:paraId="0DD9F62C" w14:textId="77777777" w:rsidTr="79E6D6B6">
        <w:trPr>
          <w:jc w:val="center"/>
        </w:trPr>
        <w:tc>
          <w:tcPr>
            <w:tcW w:w="9030" w:type="dxa"/>
            <w:gridSpan w:val="5"/>
            <w:shd w:val="clear" w:color="auto" w:fill="D9D9D9" w:themeFill="background1" w:themeFillShade="D9"/>
          </w:tcPr>
          <w:p w14:paraId="5A587053" w14:textId="77777777" w:rsidR="00CC6AE6" w:rsidRPr="000B3A59" w:rsidRDefault="00CC6AE6" w:rsidP="589BC3AD">
            <w:pPr>
              <w:rPr>
                <w:rFonts w:ascii="Calibri Light" w:eastAsia="Calibri Light" w:hAnsi="Calibri Light" w:cs="Calibri Light"/>
                <w:b/>
                <w:bCs/>
                <w:sz w:val="24"/>
                <w:szCs w:val="24"/>
                <w:lang w:val="fr-FR"/>
              </w:rPr>
            </w:pPr>
            <w:r w:rsidRPr="589BC3AD">
              <w:rPr>
                <w:rFonts w:ascii="Calibri Light" w:eastAsia="Calibri Light" w:hAnsi="Calibri Light" w:cs="Calibri Light"/>
                <w:b/>
                <w:bCs/>
                <w:sz w:val="24"/>
                <w:szCs w:val="24"/>
                <w:lang w:val="fr-FR"/>
              </w:rPr>
              <w:t>Catégorie :</w:t>
            </w:r>
            <w:r w:rsidR="00DA0806" w:rsidRPr="589BC3AD">
              <w:rPr>
                <w:rFonts w:ascii="Calibri Light" w:eastAsia="Calibri Light" w:hAnsi="Calibri Light" w:cs="Calibri Light"/>
                <w:b/>
                <w:bCs/>
                <w:sz w:val="24"/>
                <w:szCs w:val="24"/>
                <w:lang w:val="fr-FR"/>
              </w:rPr>
              <w:t xml:space="preserve"> Paramédicale</w:t>
            </w:r>
          </w:p>
        </w:tc>
      </w:tr>
      <w:tr w:rsidR="00477A9D" w:rsidRPr="000B3A59" w14:paraId="1C906CB5" w14:textId="77777777" w:rsidTr="79E6D6B6">
        <w:trPr>
          <w:jc w:val="center"/>
        </w:trPr>
        <w:tc>
          <w:tcPr>
            <w:tcW w:w="3612" w:type="dxa"/>
            <w:gridSpan w:val="2"/>
          </w:tcPr>
          <w:p w14:paraId="7DC5BD8A" w14:textId="77777777" w:rsidR="002155D6" w:rsidRPr="000B3A59" w:rsidRDefault="00CC6AE6" w:rsidP="589BC3AD">
            <w:pPr>
              <w:rPr>
                <w:rFonts w:ascii="Calibri Light" w:eastAsia="Calibri Light" w:hAnsi="Calibri Light" w:cs="Calibri Light"/>
                <w:b/>
                <w:bCs/>
                <w:sz w:val="24"/>
                <w:szCs w:val="24"/>
                <w:lang w:val="fr-FR"/>
              </w:rPr>
            </w:pPr>
            <w:r w:rsidRPr="589BC3AD">
              <w:rPr>
                <w:rFonts w:ascii="Calibri Light" w:eastAsia="Calibri Light" w:hAnsi="Calibri Light" w:cs="Calibri Light"/>
                <w:b/>
                <w:bCs/>
                <w:sz w:val="24"/>
                <w:szCs w:val="24"/>
                <w:lang w:val="fr-FR"/>
              </w:rPr>
              <w:t>Section</w:t>
            </w:r>
            <w:r w:rsidR="00780544" w:rsidRPr="589BC3AD">
              <w:rPr>
                <w:rFonts w:ascii="Calibri Light" w:eastAsia="Calibri Light" w:hAnsi="Calibri Light" w:cs="Calibri Light"/>
                <w:b/>
                <w:bCs/>
                <w:sz w:val="24"/>
                <w:szCs w:val="24"/>
                <w:lang w:val="fr-FR"/>
              </w:rPr>
              <w:t xml:space="preserve"> / Spécialisation</w:t>
            </w:r>
            <w:r w:rsidR="00AC0744" w:rsidRPr="589BC3AD">
              <w:rPr>
                <w:rFonts w:ascii="Calibri Light" w:eastAsia="Calibri Light" w:hAnsi="Calibri Light" w:cs="Calibri Light"/>
                <w:b/>
                <w:bCs/>
                <w:sz w:val="24"/>
                <w:szCs w:val="24"/>
                <w:lang w:val="fr-FR"/>
              </w:rPr>
              <w:t> :</w:t>
            </w:r>
          </w:p>
          <w:p w14:paraId="260542E2" w14:textId="77777777" w:rsidR="00780544" w:rsidRPr="000B3A59" w:rsidRDefault="00AC0744" w:rsidP="589BC3AD">
            <w:pPr>
              <w:rPr>
                <w:rFonts w:ascii="Calibri Light" w:eastAsia="Calibri Light" w:hAnsi="Calibri Light" w:cs="Calibri Light"/>
                <w:b/>
                <w:bCs/>
                <w:sz w:val="28"/>
                <w:szCs w:val="28"/>
                <w:lang w:val="fr-FR"/>
              </w:rPr>
            </w:pPr>
            <w:r w:rsidRPr="589BC3AD">
              <w:rPr>
                <w:rFonts w:ascii="Calibri Light" w:eastAsia="Calibri Light" w:hAnsi="Calibri Light" w:cs="Calibri Light"/>
                <w:b/>
                <w:bCs/>
                <w:sz w:val="24"/>
                <w:szCs w:val="24"/>
                <w:lang w:val="fr-FR"/>
              </w:rPr>
              <w:t>Interdisciplinaire Gériatrie et Psychogériatrie</w:t>
            </w:r>
          </w:p>
        </w:tc>
        <w:tc>
          <w:tcPr>
            <w:tcW w:w="5418" w:type="dxa"/>
            <w:gridSpan w:val="3"/>
          </w:tcPr>
          <w:p w14:paraId="32E3935F" w14:textId="77777777" w:rsidR="00CC6AE6" w:rsidRPr="000B3A59" w:rsidRDefault="00885961" w:rsidP="589BC3AD">
            <w:pPr>
              <w:rPr>
                <w:rFonts w:ascii="Calibri Light" w:eastAsia="Calibri Light" w:hAnsi="Calibri Light" w:cs="Calibri Light"/>
                <w:b/>
                <w:bCs/>
                <w:sz w:val="24"/>
                <w:szCs w:val="24"/>
                <w:lang w:val="fr-FR"/>
              </w:rPr>
            </w:pPr>
            <w:r w:rsidRPr="589BC3AD">
              <w:rPr>
                <w:rFonts w:ascii="Calibri Light" w:eastAsia="Calibri Light" w:hAnsi="Calibri Light" w:cs="Calibri Light"/>
                <w:b/>
                <w:bCs/>
                <w:sz w:val="24"/>
                <w:szCs w:val="24"/>
                <w:lang w:val="fr-FR"/>
              </w:rPr>
              <w:t xml:space="preserve">Sous-section / </w:t>
            </w:r>
            <w:r w:rsidR="00780544" w:rsidRPr="589BC3AD">
              <w:rPr>
                <w:rFonts w:ascii="Calibri Light" w:eastAsia="Calibri Light" w:hAnsi="Calibri Light" w:cs="Calibri Light"/>
                <w:b/>
                <w:bCs/>
                <w:sz w:val="24"/>
                <w:szCs w:val="24"/>
                <w:lang w:val="fr-FR"/>
              </w:rPr>
              <w:t>Finalité /</w:t>
            </w:r>
            <w:r w:rsidRPr="589BC3AD">
              <w:rPr>
                <w:rFonts w:ascii="Calibri Light" w:eastAsia="Calibri Light" w:hAnsi="Calibri Light" w:cs="Calibri Light"/>
                <w:b/>
                <w:bCs/>
                <w:sz w:val="24"/>
                <w:szCs w:val="24"/>
                <w:lang w:val="fr-FR"/>
              </w:rPr>
              <w:t xml:space="preserve"> option </w:t>
            </w:r>
            <w:r w:rsidR="00CC6AE6" w:rsidRPr="589BC3AD">
              <w:rPr>
                <w:rFonts w:ascii="Calibri Light" w:eastAsia="Calibri Light" w:hAnsi="Calibri Light" w:cs="Calibri Light"/>
                <w:b/>
                <w:bCs/>
                <w:sz w:val="24"/>
                <w:szCs w:val="24"/>
                <w:lang w:val="fr-FR"/>
              </w:rPr>
              <w:t>:</w:t>
            </w:r>
          </w:p>
          <w:p w14:paraId="5F9970FC" w14:textId="77777777" w:rsidR="00780544" w:rsidRPr="000B3A59" w:rsidRDefault="00780544" w:rsidP="589BC3AD">
            <w:pPr>
              <w:rPr>
                <w:rFonts w:ascii="Calibri Light" w:eastAsia="Calibri Light" w:hAnsi="Calibri Light" w:cs="Calibri Light"/>
                <w:b/>
                <w:bCs/>
                <w:sz w:val="28"/>
                <w:szCs w:val="28"/>
                <w:lang w:val="fr-FR"/>
              </w:rPr>
            </w:pPr>
          </w:p>
        </w:tc>
      </w:tr>
      <w:tr w:rsidR="00CC6AE6" w:rsidRPr="00864040" w14:paraId="70A80B5D" w14:textId="77777777" w:rsidTr="79E6D6B6">
        <w:trPr>
          <w:jc w:val="center"/>
        </w:trPr>
        <w:tc>
          <w:tcPr>
            <w:tcW w:w="9030" w:type="dxa"/>
            <w:gridSpan w:val="5"/>
          </w:tcPr>
          <w:p w14:paraId="6BA72A93" w14:textId="77777777" w:rsidR="00780544" w:rsidRPr="000B3A59" w:rsidRDefault="00CC6AE6" w:rsidP="589BC3AD">
            <w:pPr>
              <w:rPr>
                <w:rFonts w:ascii="Calibri Light" w:eastAsia="Calibri Light" w:hAnsi="Calibri Light" w:cs="Calibri Light"/>
                <w:sz w:val="24"/>
                <w:szCs w:val="24"/>
                <w:lang w:val="fr-FR"/>
              </w:rPr>
            </w:pPr>
            <w:r w:rsidRPr="589BC3AD">
              <w:rPr>
                <w:rFonts w:ascii="Calibri Light" w:eastAsia="Calibri Light" w:hAnsi="Calibri Light" w:cs="Calibri Light"/>
                <w:sz w:val="24"/>
                <w:szCs w:val="24"/>
                <w:lang w:val="fr-FR"/>
              </w:rPr>
              <w:t>Implantation</w:t>
            </w:r>
            <w:r w:rsidR="00885961" w:rsidRPr="589BC3AD">
              <w:rPr>
                <w:rFonts w:ascii="Calibri Light" w:eastAsia="Calibri Light" w:hAnsi="Calibri Light" w:cs="Calibri Light"/>
                <w:sz w:val="24"/>
                <w:szCs w:val="24"/>
                <w:lang w:val="fr-FR"/>
              </w:rPr>
              <w:t xml:space="preserve"> : </w:t>
            </w:r>
            <w:r w:rsidR="00AC0744" w:rsidRPr="589BC3AD">
              <w:rPr>
                <w:rFonts w:ascii="Calibri Light" w:eastAsia="Calibri Light" w:hAnsi="Calibri Light" w:cs="Calibri Light"/>
                <w:sz w:val="24"/>
                <w:szCs w:val="24"/>
                <w:lang w:val="fr-FR"/>
              </w:rPr>
              <w:t>Campus Erasme</w:t>
            </w:r>
          </w:p>
          <w:p w14:paraId="07194CE8" w14:textId="2BDC5AB1" w:rsidR="00CC6AE6" w:rsidRPr="000B3A59" w:rsidRDefault="00780544" w:rsidP="589BC3AD">
            <w:pPr>
              <w:rPr>
                <w:rFonts w:ascii="Calibri Light" w:eastAsia="Calibri Light" w:hAnsi="Calibri Light" w:cs="Calibri Light"/>
                <w:sz w:val="24"/>
                <w:szCs w:val="24"/>
                <w:lang w:val="fr-FR"/>
              </w:rPr>
            </w:pPr>
            <w:r w:rsidRPr="589BC3AD">
              <w:rPr>
                <w:rFonts w:ascii="Calibri Light" w:eastAsia="Calibri Light" w:hAnsi="Calibri Light" w:cs="Calibri Light"/>
                <w:sz w:val="24"/>
                <w:szCs w:val="24"/>
                <w:lang w:val="fr-FR"/>
              </w:rPr>
              <w:t>Téléphone secrétariat :</w:t>
            </w:r>
            <w:r w:rsidR="00AC0744" w:rsidRPr="589BC3AD">
              <w:rPr>
                <w:rFonts w:ascii="Calibri Light" w:eastAsia="Calibri Light" w:hAnsi="Calibri Light" w:cs="Calibri Light"/>
                <w:sz w:val="24"/>
                <w:szCs w:val="24"/>
                <w:lang w:val="fr-FR"/>
              </w:rPr>
              <w:t>02/560</w:t>
            </w:r>
            <w:r w:rsidR="002155D6" w:rsidRPr="589BC3AD">
              <w:rPr>
                <w:rFonts w:ascii="Calibri Light" w:eastAsia="Calibri Light" w:hAnsi="Calibri Light" w:cs="Calibri Light"/>
                <w:sz w:val="24"/>
                <w:szCs w:val="24"/>
                <w:lang w:val="fr-FR"/>
              </w:rPr>
              <w:t>.</w:t>
            </w:r>
            <w:r w:rsidR="00AC0744" w:rsidRPr="589BC3AD">
              <w:rPr>
                <w:rFonts w:ascii="Calibri Light" w:eastAsia="Calibri Light" w:hAnsi="Calibri Light" w:cs="Calibri Light"/>
                <w:sz w:val="24"/>
                <w:szCs w:val="24"/>
                <w:lang w:val="fr-FR"/>
              </w:rPr>
              <w:t>29</w:t>
            </w:r>
            <w:r w:rsidR="002155D6" w:rsidRPr="589BC3AD">
              <w:rPr>
                <w:rFonts w:ascii="Calibri Light" w:eastAsia="Calibri Light" w:hAnsi="Calibri Light" w:cs="Calibri Light"/>
                <w:sz w:val="24"/>
                <w:szCs w:val="24"/>
                <w:lang w:val="fr-FR"/>
              </w:rPr>
              <w:t>.</w:t>
            </w:r>
            <w:r w:rsidR="00830475" w:rsidRPr="589BC3AD">
              <w:rPr>
                <w:rFonts w:ascii="Calibri Light" w:eastAsia="Calibri Light" w:hAnsi="Calibri Light" w:cs="Calibri Light"/>
                <w:sz w:val="24"/>
                <w:szCs w:val="24"/>
                <w:lang w:val="fr-FR"/>
              </w:rPr>
              <w:t>18</w:t>
            </w:r>
          </w:p>
        </w:tc>
      </w:tr>
      <w:tr w:rsidR="00477A9D" w:rsidRPr="000B3A59" w14:paraId="7A7AB3E0" w14:textId="77777777" w:rsidTr="00864040">
        <w:trPr>
          <w:jc w:val="center"/>
        </w:trPr>
        <w:tc>
          <w:tcPr>
            <w:tcW w:w="3539" w:type="dxa"/>
          </w:tcPr>
          <w:p w14:paraId="79C8D9A1" w14:textId="77777777" w:rsidR="00CC6AE6" w:rsidRPr="000B3A59" w:rsidRDefault="00CC6AE6" w:rsidP="589BC3AD">
            <w:pPr>
              <w:tabs>
                <w:tab w:val="left" w:pos="1896"/>
              </w:tabs>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 xml:space="preserve">Cycle : </w:t>
            </w:r>
          </w:p>
          <w:p w14:paraId="2951F697" w14:textId="2D4CB596" w:rsidR="00CC6AE6" w:rsidRPr="000B3A59" w:rsidRDefault="00BE79BC" w:rsidP="589BC3AD">
            <w:pPr>
              <w:rPr>
                <w:rFonts w:ascii="Calibri Light" w:eastAsia="Calibri Light" w:hAnsi="Calibri Light" w:cs="Calibri Light"/>
                <w:sz w:val="22"/>
                <w:szCs w:val="22"/>
                <w:lang w:val="fr-FR"/>
              </w:rPr>
            </w:pPr>
            <w:r w:rsidRPr="000B3A59">
              <w:rPr>
                <w:rFonts w:asciiTheme="minorHAnsi" w:hAnsiTheme="minorHAnsi" w:cstheme="minorHAnsi"/>
                <w:noProof/>
                <w:lang w:val="fr-BE" w:eastAsia="fr-BE"/>
              </w:rPr>
              <mc:AlternateContent>
                <mc:Choice Requires="wps">
                  <w:drawing>
                    <wp:anchor distT="0" distB="0" distL="114300" distR="114300" simplePos="0" relativeHeight="251655168" behindDoc="0" locked="0" layoutInCell="1" allowOverlap="1" wp14:anchorId="6D9F98D5" wp14:editId="72DF0DC3">
                      <wp:simplePos x="0" y="0"/>
                      <wp:positionH relativeFrom="column">
                        <wp:posOffset>416560</wp:posOffset>
                      </wp:positionH>
                      <wp:positionV relativeFrom="paragraph">
                        <wp:posOffset>24765</wp:posOffset>
                      </wp:positionV>
                      <wp:extent cx="205740" cy="213360"/>
                      <wp:effectExtent l="0" t="0" r="22860" b="1524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213360"/>
                              </a:xfrm>
                              <a:prstGeom prst="rect">
                                <a:avLst/>
                              </a:prstGeom>
                              <a:solidFill>
                                <a:srgbClr val="FFFFFF"/>
                              </a:solidFill>
                              <a:ln w="9525">
                                <a:solidFill>
                                  <a:srgbClr val="000000"/>
                                </a:solidFill>
                                <a:miter lim="800000"/>
                                <a:headEnd/>
                                <a:tailEnd/>
                              </a:ln>
                            </wps:spPr>
                            <wps:txbx>
                              <w:txbxContent>
                                <w:p w14:paraId="19EEEBA3" w14:textId="77777777" w:rsidR="00CC6AE6" w:rsidRPr="002155D6" w:rsidRDefault="00CC6AE6" w:rsidP="00DF0E4F">
                                  <w:pPr>
                                    <w:jc w:val="center"/>
                                    <w:rPr>
                                      <w:rFonts w:asciiTheme="minorHAnsi" w:hAnsiTheme="minorHAnsi"/>
                                      <w:caps/>
                                      <w:sz w:val="18"/>
                                      <w:szCs w:val="18"/>
                                    </w:rPr>
                                  </w:pPr>
                                  <w:r w:rsidRPr="002155D6">
                                    <w:rPr>
                                      <w:rFonts w:asciiTheme="minorHAnsi" w:hAnsiTheme="minorHAnsi"/>
                                      <w:caps/>
                                      <w:sz w:val="18"/>
                                      <w:szCs w:val="18"/>
                                    </w:rPr>
                                    <w:t>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6D9F98D5" id="_x0000_t202" coordsize="21600,21600" o:spt="202" path="m,l,21600r21600,l21600,xe">
                      <v:stroke joinstyle="miter"/>
                      <v:path gradientshapeok="t" o:connecttype="rect"/>
                    </v:shapetype>
                    <v:shape id="Zone de texte 2" o:spid="_x0000_s1026" type="#_x0000_t202" style="position:absolute;margin-left:32.8pt;margin-top:1.95pt;width:16.2pt;height:16.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">
                      <v:textbox>
                        <w:txbxContent>
                          <w:p w14:paraId="19EEEBA3" w14:textId="77777777" w:rsidR="00CC6AE6" w:rsidRPr="002155D6" w:rsidRDefault="00CC6AE6" w:rsidP="00DF0E4F">
                            <w:pPr>
                              <w:jc w:val="center"/>
                              <w:rPr>
                                <w:rFonts w:asciiTheme="minorHAnsi" w:hAnsiTheme="minorHAnsi"/>
                                <w:caps/>
                                <w:sz w:val="18"/>
                                <w:szCs w:val="18"/>
                              </w:rPr>
                            </w:pPr>
                            <w:r w:rsidRPr="002155D6">
                              <w:rPr>
                                <w:rFonts w:asciiTheme="minorHAnsi" w:hAnsiTheme="minorHAnsi"/>
                                <w:caps/>
                                <w:sz w:val="18"/>
                                <w:szCs w:val="18"/>
                              </w:rPr>
                              <w:t>1</w:t>
                            </w:r>
                          </w:p>
                        </w:txbxContent>
                      </v:textbox>
                    </v:shape>
                  </w:pict>
                </mc:Fallback>
              </mc:AlternateContent>
            </w:r>
          </w:p>
          <w:p w14:paraId="486DD77F" w14:textId="77777777" w:rsidR="00CC6AE6" w:rsidRPr="000B3A59" w:rsidRDefault="00CC6AE6" w:rsidP="589BC3AD">
            <w:pPr>
              <w:rPr>
                <w:rFonts w:ascii="Calibri Light" w:eastAsia="Calibri Light" w:hAnsi="Calibri Light" w:cs="Calibri Light"/>
                <w:sz w:val="22"/>
                <w:szCs w:val="22"/>
                <w:lang w:val="fr-FR"/>
              </w:rPr>
            </w:pPr>
          </w:p>
          <w:p w14:paraId="38F0F868" w14:textId="77777777" w:rsidR="00CC6AE6" w:rsidRPr="000B3A59" w:rsidRDefault="005E20E4"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Bloc</w:t>
            </w:r>
            <w:r w:rsidR="00CC6AE6" w:rsidRPr="589BC3AD">
              <w:rPr>
                <w:rFonts w:ascii="Calibri Light" w:eastAsia="Calibri Light" w:hAnsi="Calibri Light" w:cs="Calibri Light"/>
                <w:sz w:val="22"/>
                <w:szCs w:val="22"/>
                <w:lang w:val="fr-FR"/>
              </w:rPr>
              <w:t xml:space="preserve"> d’études :</w:t>
            </w:r>
          </w:p>
          <w:p w14:paraId="0F767C62" w14:textId="77777777" w:rsidR="00CC6AE6" w:rsidRPr="000B3A59" w:rsidRDefault="00CC6AE6"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Situation dans la formation :</w:t>
            </w:r>
          </w:p>
          <w:p w14:paraId="4F8E83D5" w14:textId="77777777" w:rsidR="00CC6AE6" w:rsidRPr="000B3A59" w:rsidRDefault="00F477BC"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w:t>
            </w:r>
            <w:r w:rsidR="00CC6AE6" w:rsidRPr="589BC3AD">
              <w:rPr>
                <w:rFonts w:ascii="Calibri Light" w:eastAsia="Calibri Light" w:hAnsi="Calibri Light" w:cs="Calibri Light"/>
                <w:sz w:val="22"/>
                <w:szCs w:val="22"/>
                <w:lang w:val="fr-FR"/>
              </w:rPr>
              <w:t>1</w:t>
            </w:r>
            <w:r w:rsidR="00CC6AE6" w:rsidRPr="589BC3AD">
              <w:rPr>
                <w:rFonts w:ascii="Calibri Light" w:eastAsia="Calibri Light" w:hAnsi="Calibri Light" w:cs="Calibri Light"/>
                <w:sz w:val="22"/>
                <w:szCs w:val="22"/>
                <w:vertAlign w:val="superscript"/>
                <w:lang w:val="fr-FR"/>
              </w:rPr>
              <w:t>er</w:t>
            </w:r>
            <w:r w:rsidR="00CC6AE6" w:rsidRPr="589BC3AD">
              <w:rPr>
                <w:rFonts w:ascii="Calibri Light" w:eastAsia="Calibri Light" w:hAnsi="Calibri Light" w:cs="Calibri Light"/>
                <w:sz w:val="22"/>
                <w:szCs w:val="22"/>
                <w:lang w:val="fr-FR"/>
              </w:rPr>
              <w:t xml:space="preserve"> quadri</w:t>
            </w:r>
            <w:r w:rsidR="00885961" w:rsidRPr="589BC3AD">
              <w:rPr>
                <w:rFonts w:ascii="Calibri Light" w:eastAsia="Calibri Light" w:hAnsi="Calibri Light" w:cs="Calibri Light"/>
                <w:sz w:val="22"/>
                <w:szCs w:val="22"/>
                <w:lang w:val="fr-FR"/>
              </w:rPr>
              <w:t>mestre</w:t>
            </w:r>
          </w:p>
          <w:p w14:paraId="2964601E" w14:textId="77777777" w:rsidR="00CC6AE6" w:rsidRPr="000B3A59" w:rsidRDefault="00115FFC"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w:t>
            </w:r>
            <w:r w:rsidR="00CC6AE6" w:rsidRPr="589BC3AD">
              <w:rPr>
                <w:rFonts w:ascii="Calibri Light" w:eastAsia="Calibri Light" w:hAnsi="Calibri Light" w:cs="Calibri Light"/>
                <w:sz w:val="22"/>
                <w:szCs w:val="22"/>
                <w:lang w:val="fr-FR"/>
              </w:rPr>
              <w:t>2</w:t>
            </w:r>
            <w:r w:rsidR="00885961" w:rsidRPr="589BC3AD">
              <w:rPr>
                <w:rFonts w:ascii="Calibri Light" w:eastAsia="Calibri Light" w:hAnsi="Calibri Light" w:cs="Calibri Light"/>
                <w:sz w:val="22"/>
                <w:szCs w:val="22"/>
                <w:vertAlign w:val="superscript"/>
                <w:lang w:val="fr-FR"/>
              </w:rPr>
              <w:t>ème</w:t>
            </w:r>
            <w:r w:rsidR="00CC6AE6" w:rsidRPr="589BC3AD">
              <w:rPr>
                <w:rFonts w:ascii="Calibri Light" w:eastAsia="Calibri Light" w:hAnsi="Calibri Light" w:cs="Calibri Light"/>
                <w:sz w:val="22"/>
                <w:szCs w:val="22"/>
                <w:lang w:val="fr-FR"/>
              </w:rPr>
              <w:t xml:space="preserve"> quadri</w:t>
            </w:r>
            <w:r w:rsidR="00885961" w:rsidRPr="589BC3AD">
              <w:rPr>
                <w:rFonts w:ascii="Calibri Light" w:eastAsia="Calibri Light" w:hAnsi="Calibri Light" w:cs="Calibri Light"/>
                <w:sz w:val="22"/>
                <w:szCs w:val="22"/>
                <w:lang w:val="fr-FR"/>
              </w:rPr>
              <w:t>mestre</w:t>
            </w:r>
          </w:p>
          <w:p w14:paraId="4D1B201E" w14:textId="77777777" w:rsidR="00C5321C" w:rsidRPr="000B3A59" w:rsidRDefault="00C5321C"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Niveau du cadre européen des certifications :</w:t>
            </w:r>
          </w:p>
          <w:p w14:paraId="24AC0F71" w14:textId="75CFE4E1" w:rsidR="00C5321C" w:rsidRPr="000B3A59" w:rsidRDefault="00C5321C" w:rsidP="589BC3AD">
            <w:pPr>
              <w:rPr>
                <w:rFonts w:ascii="Calibri Light" w:eastAsia="Calibri Light" w:hAnsi="Calibri Light" w:cs="Calibri Light"/>
                <w:sz w:val="22"/>
                <w:szCs w:val="22"/>
                <w:lang w:val="fr-FR"/>
              </w:rPr>
            </w:pPr>
            <w:r w:rsidRPr="000B3A59">
              <w:rPr>
                <w:rFonts w:asciiTheme="minorHAnsi" w:hAnsiTheme="minorHAnsi" w:cstheme="minorHAnsi"/>
                <w:noProof/>
                <w:lang w:val="fr-BE" w:eastAsia="fr-BE"/>
              </w:rPr>
              <mc:AlternateContent>
                <mc:Choice Requires="wps">
                  <w:drawing>
                    <wp:anchor distT="0" distB="0" distL="114300" distR="114300" simplePos="0" relativeHeight="251659264" behindDoc="0" locked="0" layoutInCell="1" allowOverlap="1" wp14:anchorId="77D93525" wp14:editId="62D8B723">
                      <wp:simplePos x="0" y="0"/>
                      <wp:positionH relativeFrom="column">
                        <wp:posOffset>443230</wp:posOffset>
                      </wp:positionH>
                      <wp:positionV relativeFrom="paragraph">
                        <wp:posOffset>48895</wp:posOffset>
                      </wp:positionV>
                      <wp:extent cx="655320" cy="220980"/>
                      <wp:effectExtent l="0" t="0" r="11430" b="26670"/>
                      <wp:wrapNone/>
                      <wp:docPr id="4"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20980"/>
                              </a:xfrm>
                              <a:prstGeom prst="rect">
                                <a:avLst/>
                              </a:prstGeom>
                              <a:solidFill>
                                <a:srgbClr val="FFFFFF"/>
                              </a:solidFill>
                              <a:ln w="6350">
                                <a:solidFill>
                                  <a:srgbClr val="000000"/>
                                </a:solidFill>
                                <a:miter lim="800000"/>
                                <a:headEnd/>
                                <a:tailEnd/>
                              </a:ln>
                            </wps:spPr>
                            <wps:txbx>
                              <w:txbxContent>
                                <w:p w14:paraId="5CB21FEE" w14:textId="77777777" w:rsidR="00C5321C" w:rsidRPr="002155D6" w:rsidRDefault="00C5321C" w:rsidP="00C5321C">
                                  <w:pPr>
                                    <w:jc w:val="center"/>
                                    <w:rPr>
                                      <w:rFonts w:asciiTheme="minorHAnsi" w:hAnsiTheme="minorHAnsi"/>
                                      <w:sz w:val="16"/>
                                      <w:szCs w:val="16"/>
                                    </w:rPr>
                                  </w:pPr>
                                  <w:r w:rsidRPr="002155D6">
                                    <w:rPr>
                                      <w:rFonts w:asciiTheme="minorHAnsi" w:hAnsiTheme="minorHAnsi"/>
                                      <w:sz w:val="16"/>
                                      <w:szCs w:val="16"/>
                                    </w:rPr>
                                    <w:t>Niveau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93525" id="Zone de texte 5" o:spid="_x0000_s1027" type="#_x0000_t202" style="position:absolute;margin-left:34.9pt;margin-top:3.85pt;width:51.6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" strokeweight=".5pt">
                      <v:textbox>
                        <w:txbxContent>
                          <w:p w14:paraId="5CB21FEE" w14:textId="77777777" w:rsidR="00C5321C" w:rsidRPr="002155D6" w:rsidRDefault="00C5321C" w:rsidP="00C5321C">
                            <w:pPr>
                              <w:jc w:val="center"/>
                              <w:rPr>
                                <w:rFonts w:asciiTheme="minorHAnsi" w:hAnsiTheme="minorHAnsi"/>
                                <w:sz w:val="16"/>
                                <w:szCs w:val="16"/>
                              </w:rPr>
                            </w:pPr>
                            <w:r w:rsidRPr="002155D6">
                              <w:rPr>
                                <w:rFonts w:asciiTheme="minorHAnsi" w:hAnsiTheme="minorHAnsi"/>
                                <w:sz w:val="16"/>
                                <w:szCs w:val="16"/>
                              </w:rPr>
                              <w:t>Niveau 6</w:t>
                            </w:r>
                          </w:p>
                        </w:txbxContent>
                      </v:textbox>
                    </v:shape>
                  </w:pict>
                </mc:Fallback>
              </mc:AlternateContent>
            </w:r>
          </w:p>
          <w:p w14:paraId="5AD7133D" w14:textId="77777777" w:rsidR="00CC6AE6" w:rsidRPr="000B3A59" w:rsidRDefault="00CC6AE6" w:rsidP="589BC3AD">
            <w:pPr>
              <w:rPr>
                <w:rFonts w:ascii="Calibri Light" w:eastAsia="Calibri Light" w:hAnsi="Calibri Light" w:cs="Calibri Light"/>
                <w:sz w:val="22"/>
                <w:szCs w:val="22"/>
                <w:lang w:val="fr-FR"/>
              </w:rPr>
            </w:pPr>
          </w:p>
        </w:tc>
        <w:tc>
          <w:tcPr>
            <w:tcW w:w="5491" w:type="dxa"/>
            <w:gridSpan w:val="4"/>
          </w:tcPr>
          <w:p w14:paraId="0809DF9C" w14:textId="77777777" w:rsidR="00CC6AE6" w:rsidRPr="000B3A59" w:rsidRDefault="00CC6AE6"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Un</w:t>
            </w:r>
            <w:r w:rsidR="00885961" w:rsidRPr="589BC3AD">
              <w:rPr>
                <w:rFonts w:ascii="Calibri Light" w:eastAsia="Calibri Light" w:hAnsi="Calibri Light" w:cs="Calibri Light"/>
                <w:sz w:val="22"/>
                <w:szCs w:val="22"/>
                <w:lang w:val="fr-FR"/>
              </w:rPr>
              <w:t>ité(s) d’enseignement pré-requise(s):</w:t>
            </w:r>
            <w:r w:rsidR="00AC0744" w:rsidRPr="589BC3AD">
              <w:rPr>
                <w:rFonts w:ascii="Calibri Light" w:eastAsia="Calibri Light" w:hAnsi="Calibri Light" w:cs="Calibri Light"/>
                <w:sz w:val="22"/>
                <w:szCs w:val="22"/>
                <w:lang w:val="fr-FR"/>
              </w:rPr>
              <w:t xml:space="preserve"> /</w:t>
            </w:r>
          </w:p>
          <w:p w14:paraId="7DD40BFB" w14:textId="77777777" w:rsidR="00C32B9C" w:rsidRPr="000B3A59" w:rsidRDefault="00C32B9C" w:rsidP="589BC3AD">
            <w:pPr>
              <w:rPr>
                <w:rFonts w:ascii="Calibri Light" w:eastAsia="Calibri Light" w:hAnsi="Calibri Light" w:cs="Calibri Light"/>
                <w:sz w:val="22"/>
                <w:szCs w:val="22"/>
                <w:lang w:val="fr-FR"/>
              </w:rPr>
            </w:pPr>
          </w:p>
          <w:p w14:paraId="4ADC91BF" w14:textId="77777777" w:rsidR="00CC6AE6" w:rsidRPr="000B3A59" w:rsidRDefault="00CC6AE6"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Un</w:t>
            </w:r>
            <w:r w:rsidR="00885961" w:rsidRPr="589BC3AD">
              <w:rPr>
                <w:rFonts w:ascii="Calibri Light" w:eastAsia="Calibri Light" w:hAnsi="Calibri Light" w:cs="Calibri Light"/>
                <w:sz w:val="22"/>
                <w:szCs w:val="22"/>
                <w:lang w:val="fr-FR"/>
              </w:rPr>
              <w:t xml:space="preserve">ité(s) d’enseignement </w:t>
            </w:r>
            <w:proofErr w:type="spellStart"/>
            <w:r w:rsidR="00885961" w:rsidRPr="589BC3AD">
              <w:rPr>
                <w:rFonts w:ascii="Calibri Light" w:eastAsia="Calibri Light" w:hAnsi="Calibri Light" w:cs="Calibri Light"/>
                <w:sz w:val="22"/>
                <w:szCs w:val="22"/>
                <w:lang w:val="fr-FR"/>
              </w:rPr>
              <w:t>co-requise</w:t>
            </w:r>
            <w:proofErr w:type="spellEnd"/>
            <w:r w:rsidR="00885961" w:rsidRPr="589BC3AD">
              <w:rPr>
                <w:rFonts w:ascii="Calibri Light" w:eastAsia="Calibri Light" w:hAnsi="Calibri Light" w:cs="Calibri Light"/>
                <w:sz w:val="22"/>
                <w:szCs w:val="22"/>
                <w:lang w:val="fr-FR"/>
              </w:rPr>
              <w:t xml:space="preserve">(s) : </w:t>
            </w:r>
            <w:r w:rsidR="00F82992" w:rsidRPr="589BC3AD">
              <w:rPr>
                <w:rFonts w:ascii="Calibri Light" w:eastAsia="Calibri Light" w:hAnsi="Calibri Light" w:cs="Calibri Light"/>
                <w:sz w:val="22"/>
                <w:szCs w:val="22"/>
                <w:lang w:val="fr-FR"/>
              </w:rPr>
              <w:t>/</w:t>
            </w:r>
          </w:p>
          <w:p w14:paraId="0AD02614" w14:textId="77777777" w:rsidR="00C32B9C" w:rsidRPr="000B3A59" w:rsidRDefault="00C32B9C" w:rsidP="589BC3AD">
            <w:pPr>
              <w:rPr>
                <w:rFonts w:ascii="Calibri Light" w:eastAsia="Calibri Light" w:hAnsi="Calibri Light" w:cs="Calibri Light"/>
                <w:sz w:val="22"/>
                <w:szCs w:val="22"/>
                <w:lang w:val="fr-FR"/>
              </w:rPr>
            </w:pPr>
          </w:p>
          <w:p w14:paraId="6E519100" w14:textId="658CF4B6" w:rsidR="00CC6AE6" w:rsidRPr="000B3A59" w:rsidRDefault="00885961" w:rsidP="589BC3AD">
            <w:pPr>
              <w:rPr>
                <w:rFonts w:ascii="Calibri Light" w:eastAsia="Calibri Light" w:hAnsi="Calibri Light" w:cs="Calibri Light"/>
                <w:b/>
                <w:bCs/>
                <w:sz w:val="22"/>
                <w:szCs w:val="22"/>
                <w:lang w:val="fr-FR"/>
              </w:rPr>
            </w:pPr>
            <w:r w:rsidRPr="589BC3AD">
              <w:rPr>
                <w:rFonts w:ascii="Calibri Light" w:eastAsia="Calibri Light" w:hAnsi="Calibri Light" w:cs="Calibri Light"/>
                <w:sz w:val="22"/>
                <w:szCs w:val="22"/>
                <w:lang w:val="fr-FR"/>
              </w:rPr>
              <w:t>Volume horaire :</w:t>
            </w:r>
            <w:r w:rsidR="00830475" w:rsidRPr="589BC3AD">
              <w:rPr>
                <w:rFonts w:ascii="Calibri Light" w:eastAsia="Calibri Light" w:hAnsi="Calibri Light" w:cs="Calibri Light"/>
                <w:sz w:val="22"/>
                <w:szCs w:val="22"/>
                <w:lang w:val="fr-FR"/>
              </w:rPr>
              <w:t xml:space="preserve"> </w:t>
            </w:r>
            <w:r w:rsidR="00F52C4F" w:rsidRPr="589BC3AD">
              <w:rPr>
                <w:rFonts w:ascii="Calibri Light" w:eastAsia="Calibri Light" w:hAnsi="Calibri Light" w:cs="Calibri Light"/>
                <w:b/>
                <w:bCs/>
                <w:sz w:val="22"/>
                <w:szCs w:val="22"/>
                <w:lang w:val="fr-FR"/>
              </w:rPr>
              <w:t>5</w:t>
            </w:r>
            <w:r w:rsidR="00002E00" w:rsidRPr="589BC3AD">
              <w:rPr>
                <w:rFonts w:ascii="Calibri Light" w:eastAsia="Calibri Light" w:hAnsi="Calibri Light" w:cs="Calibri Light"/>
                <w:b/>
                <w:bCs/>
                <w:sz w:val="22"/>
                <w:szCs w:val="22"/>
                <w:lang w:val="fr-FR"/>
              </w:rPr>
              <w:t>8</w:t>
            </w:r>
            <w:r w:rsidR="00B06609" w:rsidRPr="589BC3AD">
              <w:rPr>
                <w:rFonts w:ascii="Calibri Light" w:eastAsia="Calibri Light" w:hAnsi="Calibri Light" w:cs="Calibri Light"/>
                <w:b/>
                <w:bCs/>
                <w:sz w:val="22"/>
                <w:szCs w:val="22"/>
                <w:lang w:val="fr-FR"/>
              </w:rPr>
              <w:t>h</w:t>
            </w:r>
          </w:p>
          <w:p w14:paraId="4A348EA2" w14:textId="3C95EB61" w:rsidR="00CC6AE6" w:rsidRPr="000B3A59" w:rsidRDefault="00780544" w:rsidP="589BC3AD">
            <w:pPr>
              <w:rPr>
                <w:rFonts w:ascii="Calibri Light" w:eastAsia="Calibri Light" w:hAnsi="Calibri Light" w:cs="Calibri Light"/>
                <w:b/>
                <w:bCs/>
                <w:sz w:val="22"/>
                <w:szCs w:val="22"/>
                <w:lang w:val="fr-FR"/>
              </w:rPr>
            </w:pPr>
            <w:r w:rsidRPr="589BC3AD">
              <w:rPr>
                <w:rFonts w:ascii="Calibri Light" w:eastAsia="Calibri Light" w:hAnsi="Calibri Light" w:cs="Calibri Light"/>
                <w:sz w:val="22"/>
                <w:szCs w:val="22"/>
                <w:lang w:val="fr-FR"/>
              </w:rPr>
              <w:t xml:space="preserve">Nombre de crédits </w:t>
            </w:r>
            <w:r w:rsidR="003F797A" w:rsidRPr="589BC3AD">
              <w:rPr>
                <w:rFonts w:ascii="Calibri Light" w:eastAsia="Calibri Light" w:hAnsi="Calibri Light" w:cs="Calibri Light"/>
                <w:sz w:val="22"/>
                <w:szCs w:val="22"/>
                <w:lang w:val="fr-FR"/>
              </w:rPr>
              <w:t>ECTS :</w:t>
            </w:r>
            <w:r w:rsidR="00C44819" w:rsidRPr="589BC3AD">
              <w:rPr>
                <w:rFonts w:ascii="Calibri Light" w:eastAsia="Calibri Light" w:hAnsi="Calibri Light" w:cs="Calibri Light"/>
                <w:sz w:val="22"/>
                <w:szCs w:val="22"/>
                <w:lang w:val="fr-FR"/>
              </w:rPr>
              <w:t xml:space="preserve"> </w:t>
            </w:r>
            <w:r w:rsidR="000B5541" w:rsidRPr="589BC3AD">
              <w:rPr>
                <w:rFonts w:ascii="Calibri Light" w:eastAsia="Calibri Light" w:hAnsi="Calibri Light" w:cs="Calibri Light"/>
                <w:b/>
                <w:bCs/>
                <w:sz w:val="22"/>
                <w:szCs w:val="22"/>
                <w:lang w:val="fr-FR"/>
              </w:rPr>
              <w:t>3</w:t>
            </w:r>
          </w:p>
          <w:p w14:paraId="5D50AA67" w14:textId="77777777" w:rsidR="00CC6AE6" w:rsidRPr="000B3A59" w:rsidRDefault="00CC6AE6"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Obligatoire ou optionnel</w:t>
            </w:r>
            <w:r w:rsidR="00885961" w:rsidRPr="589BC3AD">
              <w:rPr>
                <w:rFonts w:ascii="Calibri Light" w:eastAsia="Calibri Light" w:hAnsi="Calibri Light" w:cs="Calibri Light"/>
                <w:sz w:val="22"/>
                <w:szCs w:val="22"/>
                <w:lang w:val="fr-FR"/>
              </w:rPr>
              <w:t>le</w:t>
            </w:r>
            <w:r w:rsidRPr="589BC3AD">
              <w:rPr>
                <w:rFonts w:ascii="Calibri Light" w:eastAsia="Calibri Light" w:hAnsi="Calibri Light" w:cs="Calibri Light"/>
                <w:sz w:val="22"/>
                <w:szCs w:val="22"/>
                <w:lang w:val="fr-FR"/>
              </w:rPr>
              <w:t> :</w:t>
            </w:r>
            <w:r w:rsidR="00AC0744" w:rsidRPr="589BC3AD">
              <w:rPr>
                <w:rFonts w:ascii="Calibri Light" w:eastAsia="Calibri Light" w:hAnsi="Calibri Light" w:cs="Calibri Light"/>
                <w:sz w:val="22"/>
                <w:szCs w:val="22"/>
                <w:lang w:val="fr-FR"/>
              </w:rPr>
              <w:t xml:space="preserve"> Obligatoire</w:t>
            </w:r>
          </w:p>
          <w:p w14:paraId="7AA60B2E" w14:textId="77777777" w:rsidR="00CC6AE6" w:rsidRPr="000B3A59" w:rsidRDefault="00CC6AE6"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Langue d’enseignement :</w:t>
            </w:r>
            <w:r w:rsidR="00AC0744" w:rsidRPr="589BC3AD">
              <w:rPr>
                <w:rFonts w:ascii="Calibri Light" w:eastAsia="Calibri Light" w:hAnsi="Calibri Light" w:cs="Calibri Light"/>
                <w:sz w:val="22"/>
                <w:szCs w:val="22"/>
                <w:lang w:val="fr-FR"/>
              </w:rPr>
              <w:t xml:space="preserve"> Français</w:t>
            </w:r>
          </w:p>
          <w:p w14:paraId="4F07D4C7" w14:textId="77777777" w:rsidR="00CC6AE6" w:rsidRPr="000B3A59" w:rsidRDefault="00CC6AE6"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Langue d’évaluation :</w:t>
            </w:r>
            <w:r w:rsidR="00AC0744" w:rsidRPr="589BC3AD">
              <w:rPr>
                <w:rFonts w:ascii="Calibri Light" w:eastAsia="Calibri Light" w:hAnsi="Calibri Light" w:cs="Calibri Light"/>
                <w:sz w:val="22"/>
                <w:szCs w:val="22"/>
                <w:lang w:val="fr-FR"/>
              </w:rPr>
              <w:t xml:space="preserve"> Français</w:t>
            </w:r>
          </w:p>
        </w:tc>
      </w:tr>
      <w:tr w:rsidR="00477A9D" w:rsidRPr="000B3A59" w14:paraId="19222C4A" w14:textId="77777777" w:rsidTr="00864040">
        <w:trPr>
          <w:jc w:val="center"/>
        </w:trPr>
        <w:tc>
          <w:tcPr>
            <w:tcW w:w="3539" w:type="dxa"/>
            <w:tcBorders>
              <w:bottom w:val="single" w:sz="4" w:space="0" w:color="auto"/>
            </w:tcBorders>
          </w:tcPr>
          <w:p w14:paraId="5053938E" w14:textId="77777777" w:rsidR="005E20E4" w:rsidRPr="000B3A59" w:rsidRDefault="005E20E4"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Responsable(s) de l’UE :</w:t>
            </w:r>
          </w:p>
          <w:p w14:paraId="7D1AE666" w14:textId="5F93F233" w:rsidR="00780544" w:rsidRPr="000B3A59" w:rsidRDefault="00055524" w:rsidP="589BC3AD">
            <w:pPr>
              <w:rPr>
                <w:rFonts w:ascii="Calibri Light" w:eastAsia="Calibri Light" w:hAnsi="Calibri Light" w:cs="Calibri Light"/>
                <w:i/>
                <w:iCs/>
                <w:sz w:val="22"/>
                <w:szCs w:val="22"/>
                <w:lang w:val="fr-FR"/>
              </w:rPr>
            </w:pPr>
            <w:r w:rsidRPr="589BC3AD">
              <w:rPr>
                <w:rFonts w:ascii="Calibri Light" w:eastAsia="Calibri Light" w:hAnsi="Calibri Light" w:cs="Calibri Light"/>
                <w:i/>
                <w:iCs/>
                <w:sz w:val="22"/>
                <w:szCs w:val="22"/>
                <w:lang w:val="fr-FR"/>
              </w:rPr>
              <w:t>Mme</w:t>
            </w:r>
            <w:r w:rsidR="00B06609" w:rsidRPr="589BC3AD">
              <w:rPr>
                <w:rFonts w:ascii="Calibri Light" w:eastAsia="Calibri Light" w:hAnsi="Calibri Light" w:cs="Calibri Light"/>
                <w:i/>
                <w:iCs/>
                <w:sz w:val="22"/>
                <w:szCs w:val="22"/>
                <w:lang w:val="fr-FR"/>
              </w:rPr>
              <w:t xml:space="preserve"> </w:t>
            </w:r>
            <w:r w:rsidR="00E22B41" w:rsidRPr="589BC3AD">
              <w:rPr>
                <w:rFonts w:ascii="Calibri Light" w:eastAsia="Calibri Light" w:hAnsi="Calibri Light" w:cs="Calibri Light"/>
                <w:i/>
                <w:iCs/>
                <w:sz w:val="22"/>
                <w:szCs w:val="22"/>
                <w:lang w:val="fr-FR"/>
              </w:rPr>
              <w:t>Coûteaux</w:t>
            </w:r>
          </w:p>
        </w:tc>
        <w:tc>
          <w:tcPr>
            <w:tcW w:w="5491" w:type="dxa"/>
            <w:gridSpan w:val="4"/>
            <w:tcBorders>
              <w:bottom w:val="single" w:sz="4" w:space="0" w:color="auto"/>
            </w:tcBorders>
          </w:tcPr>
          <w:p w14:paraId="575F0DE1" w14:textId="4BD8DE4B" w:rsidR="00115FFC" w:rsidRPr="000B3A59" w:rsidRDefault="005E20E4"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Titulaire(s) des Activités d’Apprentissage :</w:t>
            </w:r>
          </w:p>
          <w:p w14:paraId="584A972D" w14:textId="77777777" w:rsidR="00830475" w:rsidRPr="00055401" w:rsidRDefault="002933A4" w:rsidP="589BC3AD">
            <w:pPr>
              <w:rPr>
                <w:rFonts w:ascii="Calibri Light" w:eastAsia="Calibri Light" w:hAnsi="Calibri Light" w:cs="Calibri Light"/>
                <w:i/>
                <w:iCs/>
                <w:sz w:val="22"/>
                <w:szCs w:val="22"/>
                <w:lang w:val="en-GB"/>
              </w:rPr>
            </w:pPr>
            <w:r w:rsidRPr="589BC3AD">
              <w:rPr>
                <w:rFonts w:ascii="Calibri Light" w:eastAsia="Calibri Light" w:hAnsi="Calibri Light" w:cs="Calibri Light"/>
                <w:i/>
                <w:iCs/>
                <w:sz w:val="22"/>
                <w:szCs w:val="22"/>
                <w:lang w:val="en-GB"/>
              </w:rPr>
              <w:t>M</w:t>
            </w:r>
            <w:r w:rsidR="00E22B41" w:rsidRPr="589BC3AD">
              <w:rPr>
                <w:rFonts w:ascii="Calibri Light" w:eastAsia="Calibri Light" w:hAnsi="Calibri Light" w:cs="Calibri Light"/>
                <w:i/>
                <w:iCs/>
                <w:sz w:val="22"/>
                <w:szCs w:val="22"/>
                <w:lang w:val="en-GB"/>
              </w:rPr>
              <w:t xml:space="preserve">r </w:t>
            </w:r>
            <w:proofErr w:type="spellStart"/>
            <w:r w:rsidR="00E22B41" w:rsidRPr="589BC3AD">
              <w:rPr>
                <w:rFonts w:ascii="Calibri Light" w:eastAsia="Calibri Light" w:hAnsi="Calibri Light" w:cs="Calibri Light"/>
                <w:i/>
                <w:iCs/>
                <w:sz w:val="22"/>
                <w:szCs w:val="22"/>
                <w:lang w:val="en-GB"/>
              </w:rPr>
              <w:t>Wespes</w:t>
            </w:r>
            <w:proofErr w:type="spellEnd"/>
          </w:p>
          <w:p w14:paraId="3A3805DA" w14:textId="1458A32B" w:rsidR="002F69D8" w:rsidRPr="00055401" w:rsidRDefault="002F69D8" w:rsidP="589BC3AD">
            <w:pPr>
              <w:rPr>
                <w:rFonts w:ascii="Calibri Light" w:eastAsia="Calibri Light" w:hAnsi="Calibri Light" w:cs="Calibri Light"/>
                <w:i/>
                <w:iCs/>
                <w:sz w:val="22"/>
                <w:szCs w:val="22"/>
                <w:lang w:val="en-GB"/>
              </w:rPr>
            </w:pPr>
            <w:r w:rsidRPr="589BC3AD">
              <w:rPr>
                <w:rFonts w:ascii="Calibri Light" w:eastAsia="Calibri Light" w:hAnsi="Calibri Light" w:cs="Calibri Light"/>
                <w:i/>
                <w:iCs/>
                <w:sz w:val="22"/>
                <w:szCs w:val="22"/>
                <w:lang w:val="en-GB"/>
              </w:rPr>
              <w:t>Mr Barcena</w:t>
            </w:r>
          </w:p>
          <w:p w14:paraId="27785EF2" w14:textId="4CE50831" w:rsidR="000B3A59" w:rsidRPr="00055401" w:rsidRDefault="000B3A59" w:rsidP="589BC3AD">
            <w:pPr>
              <w:rPr>
                <w:rFonts w:ascii="Calibri Light" w:eastAsia="Calibri Light" w:hAnsi="Calibri Light" w:cs="Calibri Light"/>
                <w:i/>
                <w:iCs/>
                <w:sz w:val="22"/>
                <w:szCs w:val="22"/>
                <w:lang w:val="en-GB"/>
              </w:rPr>
            </w:pPr>
            <w:r w:rsidRPr="589BC3AD">
              <w:rPr>
                <w:rFonts w:ascii="Calibri Light" w:eastAsia="Calibri Light" w:hAnsi="Calibri Light" w:cs="Calibri Light"/>
                <w:i/>
                <w:iCs/>
                <w:sz w:val="22"/>
                <w:szCs w:val="22"/>
                <w:lang w:val="en-GB"/>
              </w:rPr>
              <w:t xml:space="preserve">Mme </w:t>
            </w:r>
            <w:proofErr w:type="spellStart"/>
            <w:r w:rsidRPr="589BC3AD">
              <w:rPr>
                <w:rFonts w:ascii="Calibri Light" w:eastAsia="Calibri Light" w:hAnsi="Calibri Light" w:cs="Calibri Light"/>
                <w:i/>
                <w:iCs/>
                <w:sz w:val="22"/>
                <w:szCs w:val="22"/>
                <w:lang w:val="en-GB"/>
              </w:rPr>
              <w:t>Malcotte</w:t>
            </w:r>
            <w:proofErr w:type="spellEnd"/>
            <w:r w:rsidRPr="589BC3AD">
              <w:rPr>
                <w:rFonts w:ascii="Calibri Light" w:eastAsia="Calibri Light" w:hAnsi="Calibri Light" w:cs="Calibri Light"/>
                <w:i/>
                <w:iCs/>
                <w:sz w:val="22"/>
                <w:szCs w:val="22"/>
                <w:lang w:val="en-GB"/>
              </w:rPr>
              <w:t xml:space="preserve"> </w:t>
            </w:r>
          </w:p>
          <w:p w14:paraId="19136BFB" w14:textId="171CB693" w:rsidR="002F69D8" w:rsidRPr="000B3A59" w:rsidRDefault="002F69D8" w:rsidP="589BC3AD">
            <w:pPr>
              <w:rPr>
                <w:rFonts w:ascii="Calibri Light" w:eastAsia="Calibri Light" w:hAnsi="Calibri Light" w:cs="Calibri Light"/>
                <w:i/>
                <w:iCs/>
                <w:sz w:val="22"/>
                <w:szCs w:val="22"/>
                <w:lang w:val="fr-FR"/>
              </w:rPr>
            </w:pPr>
            <w:r w:rsidRPr="589BC3AD">
              <w:rPr>
                <w:rFonts w:ascii="Calibri Light" w:eastAsia="Calibri Light" w:hAnsi="Calibri Light" w:cs="Calibri Light"/>
                <w:i/>
                <w:iCs/>
                <w:sz w:val="22"/>
                <w:szCs w:val="22"/>
                <w:lang w:val="fr-FR"/>
              </w:rPr>
              <w:t>Mme Veche et coll.</w:t>
            </w:r>
          </w:p>
        </w:tc>
      </w:tr>
      <w:tr w:rsidR="005E20E4" w:rsidRPr="00864040" w14:paraId="28F518C7" w14:textId="77777777" w:rsidTr="79E6D6B6">
        <w:trPr>
          <w:trHeight w:val="415"/>
          <w:jc w:val="center"/>
        </w:trPr>
        <w:tc>
          <w:tcPr>
            <w:tcW w:w="9030" w:type="dxa"/>
            <w:gridSpan w:val="5"/>
            <w:shd w:val="clear" w:color="auto" w:fill="CCC0D9" w:themeFill="accent4" w:themeFillTint="66"/>
          </w:tcPr>
          <w:p w14:paraId="4F09DDE3" w14:textId="4AE62486" w:rsidR="005E20E4" w:rsidRPr="000B3A59" w:rsidRDefault="005E20E4" w:rsidP="589BC3AD">
            <w:pPr>
              <w:jc w:val="center"/>
              <w:rPr>
                <w:rFonts w:ascii="Calibri Light" w:eastAsia="Calibri Light" w:hAnsi="Calibri Light" w:cs="Calibri Light"/>
                <w:b/>
                <w:bCs/>
                <w:sz w:val="24"/>
                <w:szCs w:val="24"/>
                <w:lang w:val="fr-FR"/>
              </w:rPr>
            </w:pPr>
            <w:r w:rsidRPr="589BC3AD">
              <w:rPr>
                <w:rFonts w:ascii="Calibri Light" w:eastAsia="Calibri Light" w:hAnsi="Calibri Light" w:cs="Calibri Light"/>
                <w:b/>
                <w:bCs/>
                <w:sz w:val="24"/>
                <w:szCs w:val="24"/>
                <w:lang w:val="fr-FR"/>
              </w:rPr>
              <w:t>CONTRIBUTION AU PROFIL D’ENSEIGNEMENT :</w:t>
            </w:r>
          </w:p>
          <w:p w14:paraId="4892207C" w14:textId="77777777" w:rsidR="005E20E4" w:rsidRPr="000B3A59" w:rsidRDefault="005E20E4" w:rsidP="589BC3AD">
            <w:pPr>
              <w:jc w:val="center"/>
              <w:rPr>
                <w:rFonts w:ascii="Calibri Light" w:eastAsia="Calibri Light" w:hAnsi="Calibri Light" w:cs="Calibri Light"/>
                <w:lang w:val="fr-FR"/>
              </w:rPr>
            </w:pPr>
            <w:r w:rsidRPr="589BC3AD">
              <w:rPr>
                <w:rFonts w:ascii="Calibri Light" w:eastAsia="Calibri Light" w:hAnsi="Calibri Light" w:cs="Calibri Light"/>
                <w:lang w:val="fr-FR"/>
              </w:rPr>
              <w:t>En regard de l’ensemble du programme de formation, l’UE contribue au développement des compétences et capacités suivantes :</w:t>
            </w:r>
          </w:p>
        </w:tc>
      </w:tr>
      <w:tr w:rsidR="005E20E4" w:rsidRPr="00864040" w14:paraId="5E7C00CD" w14:textId="77777777" w:rsidTr="79E6D6B6">
        <w:trPr>
          <w:jc w:val="center"/>
        </w:trPr>
        <w:tc>
          <w:tcPr>
            <w:tcW w:w="9030" w:type="dxa"/>
            <w:gridSpan w:val="5"/>
          </w:tcPr>
          <w:p w14:paraId="7782C198" w14:textId="77777777" w:rsidR="00057021" w:rsidRPr="000B3A59" w:rsidRDefault="00057021" w:rsidP="589BC3AD">
            <w:pPr>
              <w:rPr>
                <w:rFonts w:ascii="Calibri Light" w:eastAsia="Calibri Light" w:hAnsi="Calibri Light" w:cs="Calibri Light"/>
                <w:sz w:val="22"/>
                <w:szCs w:val="22"/>
                <w:lang w:val="fr-FR"/>
              </w:rPr>
            </w:pPr>
            <w:r w:rsidRPr="589BC3AD">
              <w:rPr>
                <w:rFonts w:ascii="Calibri Light" w:eastAsia="Calibri Light" w:hAnsi="Calibri Light" w:cs="Calibri Light"/>
                <w:b/>
                <w:bCs/>
                <w:sz w:val="22"/>
                <w:szCs w:val="22"/>
                <w:u w:val="single"/>
                <w:lang w:val="fr-FR"/>
              </w:rPr>
              <w:t>Compétences</w:t>
            </w:r>
            <w:r w:rsidRPr="589BC3AD">
              <w:rPr>
                <w:rFonts w:ascii="Calibri Light" w:eastAsia="Calibri Light" w:hAnsi="Calibri Light" w:cs="Calibri Light"/>
                <w:sz w:val="22"/>
                <w:szCs w:val="22"/>
                <w:lang w:val="fr-FR"/>
              </w:rPr>
              <w:t xml:space="preserve"> : </w:t>
            </w:r>
          </w:p>
          <w:p w14:paraId="37FBF9DD" w14:textId="77777777" w:rsidR="002F69D8" w:rsidRPr="00864040" w:rsidRDefault="002F69D8"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 xml:space="preserve">Compétence 1 : </w:t>
            </w:r>
            <w:r w:rsidRPr="00864040">
              <w:rPr>
                <w:rFonts w:ascii="Calibri Light" w:eastAsia="Calibri Light" w:hAnsi="Calibri Light" w:cs="Calibri Light"/>
                <w:lang w:val="fr-BE" w:eastAsia="fr-BE"/>
              </w:rPr>
              <w:t>S’impliquer dans sa formation et dans la construction de son identité professionnelle</w:t>
            </w:r>
          </w:p>
          <w:p w14:paraId="58AD5D03" w14:textId="77777777" w:rsidR="002F69D8" w:rsidRPr="00864040" w:rsidRDefault="002F69D8"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 xml:space="preserve">Compétence 2 : </w:t>
            </w:r>
            <w:r w:rsidRPr="00864040">
              <w:rPr>
                <w:rFonts w:ascii="Calibri Light" w:eastAsia="Calibri Light" w:hAnsi="Calibri Light" w:cs="Calibri Light"/>
                <w:lang w:val="fr-BE" w:eastAsia="fr-BE"/>
              </w:rPr>
              <w:t>Prendre en compte les dimensions déontologiques, éthiques, légales et réglementaires</w:t>
            </w:r>
          </w:p>
          <w:p w14:paraId="0DD6321B" w14:textId="77777777" w:rsidR="002F69D8" w:rsidRPr="00864040" w:rsidRDefault="002F69D8"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 xml:space="preserve">Compétence 3 : </w:t>
            </w:r>
            <w:r w:rsidRPr="00864040">
              <w:rPr>
                <w:rFonts w:ascii="Calibri Light" w:eastAsia="Calibri Light" w:hAnsi="Calibri Light" w:cs="Calibri Light"/>
                <w:lang w:val="fr-BE" w:eastAsia="fr-BE"/>
              </w:rPr>
              <w:t>Gérer (ou participer à la gestion) les ressources humaines, matérielles et administratives</w:t>
            </w:r>
            <w:r w:rsidRPr="00864040">
              <w:rPr>
                <w:rFonts w:ascii="Calibri Light" w:eastAsia="Calibri Light" w:hAnsi="Calibri Light" w:cs="Calibri Light"/>
                <w:sz w:val="22"/>
                <w:szCs w:val="22"/>
                <w:lang w:val="fr-FR"/>
              </w:rPr>
              <w:t xml:space="preserve"> Compétence 4 : </w:t>
            </w:r>
            <w:r w:rsidRPr="00864040">
              <w:rPr>
                <w:rFonts w:ascii="Calibri Light" w:eastAsia="Calibri Light" w:hAnsi="Calibri Light" w:cs="Calibri Light"/>
                <w:lang w:val="fr-BE" w:eastAsia="fr-BE"/>
              </w:rPr>
              <w:t>Concevoir des projets d’interventions interdisciplinaires adaptés à la complexité des situations</w:t>
            </w:r>
            <w:r w:rsidRPr="00864040">
              <w:rPr>
                <w:rFonts w:ascii="Calibri Light" w:eastAsia="Calibri Light" w:hAnsi="Calibri Light" w:cs="Calibri Light"/>
                <w:sz w:val="22"/>
                <w:szCs w:val="22"/>
                <w:lang w:val="fr-FR"/>
              </w:rPr>
              <w:t xml:space="preserve"> </w:t>
            </w:r>
          </w:p>
          <w:p w14:paraId="552DF0CE" w14:textId="6D4CEC81" w:rsidR="00BE07C6" w:rsidRPr="000B3A59" w:rsidRDefault="002F69D8"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 xml:space="preserve">Compétence 5 : </w:t>
            </w:r>
            <w:r w:rsidRPr="00864040">
              <w:rPr>
                <w:rFonts w:ascii="Calibri Light" w:eastAsia="Calibri Light" w:hAnsi="Calibri Light" w:cs="Calibri Light"/>
                <w:lang w:val="fr-BE" w:eastAsia="fr-BE"/>
              </w:rPr>
              <w:t>Communiquer de manière professionnelle</w:t>
            </w:r>
          </w:p>
        </w:tc>
      </w:tr>
      <w:tr w:rsidR="00057021" w:rsidRPr="00864040" w14:paraId="4D44B25C" w14:textId="77777777" w:rsidTr="79E6D6B6">
        <w:trPr>
          <w:jc w:val="center"/>
        </w:trPr>
        <w:tc>
          <w:tcPr>
            <w:tcW w:w="9030" w:type="dxa"/>
            <w:gridSpan w:val="5"/>
            <w:tcBorders>
              <w:bottom w:val="single" w:sz="4" w:space="0" w:color="auto"/>
            </w:tcBorders>
          </w:tcPr>
          <w:p w14:paraId="2B77AEC4" w14:textId="77777777" w:rsidR="002F69D8" w:rsidRPr="000B3A59" w:rsidRDefault="00057021" w:rsidP="589BC3AD">
            <w:pPr>
              <w:rPr>
                <w:rFonts w:ascii="Calibri Light" w:eastAsia="Calibri Light" w:hAnsi="Calibri Light" w:cs="Calibri Light"/>
                <w:b/>
                <w:bCs/>
                <w:sz w:val="22"/>
                <w:szCs w:val="22"/>
                <w:u w:val="single"/>
                <w:lang w:val="fr-FR"/>
              </w:rPr>
            </w:pPr>
            <w:r w:rsidRPr="589BC3AD">
              <w:rPr>
                <w:rFonts w:ascii="Calibri Light" w:eastAsia="Calibri Light" w:hAnsi="Calibri Light" w:cs="Calibri Light"/>
                <w:b/>
                <w:bCs/>
                <w:sz w:val="22"/>
                <w:szCs w:val="22"/>
                <w:u w:val="single"/>
                <w:lang w:val="fr-FR"/>
              </w:rPr>
              <w:t>Capacités :</w:t>
            </w:r>
          </w:p>
          <w:p w14:paraId="089FB4D5" w14:textId="77777777" w:rsidR="002F69D8" w:rsidRPr="000B3A59" w:rsidRDefault="002F69D8" w:rsidP="589BC3AD">
            <w:pPr>
              <w:rPr>
                <w:rFonts w:ascii="Calibri Light" w:eastAsia="Calibri Light" w:hAnsi="Calibri Light" w:cs="Calibri Light"/>
                <w:sz w:val="22"/>
                <w:szCs w:val="22"/>
                <w:lang w:val="fr-FR"/>
              </w:rPr>
            </w:pPr>
          </w:p>
          <w:p w14:paraId="71E90327" w14:textId="27A5F1E6" w:rsidR="002F69D8" w:rsidRPr="000B3A59" w:rsidRDefault="002F69D8"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lastRenderedPageBreak/>
              <w:t>1.5. Innover et faire évoluer les pratiques</w:t>
            </w:r>
          </w:p>
          <w:p w14:paraId="132ADCB7" w14:textId="77777777" w:rsidR="002F69D8" w:rsidRPr="000B3A59" w:rsidRDefault="002F69D8"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2.1. Respecter le cadre légal spécifique au domaine d’activité</w:t>
            </w:r>
          </w:p>
          <w:p w14:paraId="6E622188" w14:textId="77777777" w:rsidR="002F69D8" w:rsidRPr="000B3A59" w:rsidRDefault="002F69D8"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2.2. Respecter les règles déontologiques propres à la profession</w:t>
            </w:r>
          </w:p>
          <w:p w14:paraId="45AD626E" w14:textId="77777777" w:rsidR="002F69D8" w:rsidRPr="000B3A59" w:rsidRDefault="002F69D8"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2.3. Intégrer une démarche éthique dans le respect du projet de vie</w:t>
            </w:r>
          </w:p>
          <w:p w14:paraId="5F7C322A" w14:textId="2978569E" w:rsidR="00F52C4F" w:rsidRPr="000B3A59" w:rsidRDefault="00F52C4F" w:rsidP="589BC3AD">
            <w:pPr>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3.1. Promouvoir la démarche qualité</w:t>
            </w:r>
          </w:p>
          <w:p w14:paraId="3A9D6A99" w14:textId="77777777" w:rsidR="00F52C4F" w:rsidRPr="000B3A59" w:rsidRDefault="00F52C4F"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3.2. Assurer la participation de tous les acteurs dans les prises de décisions relatives à la gestion quotidienne</w:t>
            </w:r>
          </w:p>
          <w:p w14:paraId="1655EA61" w14:textId="08C0BA3D" w:rsidR="00F52C4F" w:rsidRPr="000B3A59" w:rsidRDefault="00F52C4F"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3.3. Développer la collaboration interdisciplinaire</w:t>
            </w:r>
          </w:p>
          <w:p w14:paraId="790D4980" w14:textId="77777777" w:rsidR="00F52C4F" w:rsidRPr="000B3A59" w:rsidRDefault="00F52C4F"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4.1. Recueillir les données spécifiques relatives à la situation</w:t>
            </w:r>
          </w:p>
          <w:p w14:paraId="0DC9B188" w14:textId="77777777" w:rsidR="00F52C4F" w:rsidRPr="000B3A59" w:rsidRDefault="00F52C4F"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4.2. Etablir un bilan à partir de l’analyse des données</w:t>
            </w:r>
          </w:p>
          <w:p w14:paraId="0DAC75F7" w14:textId="77777777" w:rsidR="00F52C4F" w:rsidRPr="000B3A59" w:rsidRDefault="00F52C4F"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4.3. Planifier en collaboration un programme d’interventions tenant compte des priorités d'action</w:t>
            </w:r>
          </w:p>
          <w:p w14:paraId="2C364A1E" w14:textId="77777777" w:rsidR="00F52C4F" w:rsidRPr="000B3A59" w:rsidRDefault="00F52C4F"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4.4. Evaluation le processus et les résultats de l’intervention</w:t>
            </w:r>
          </w:p>
          <w:p w14:paraId="39C61C04" w14:textId="77777777" w:rsidR="00F52C4F" w:rsidRPr="000B3A59" w:rsidRDefault="00F52C4F"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5.1. Développer des modes de communication différenciés et adaptés dans une perspective thérapeutique et d’accompagnement</w:t>
            </w:r>
          </w:p>
          <w:p w14:paraId="002DAB5C" w14:textId="77777777" w:rsidR="00F52C4F" w:rsidRPr="000B3A59" w:rsidRDefault="00F52C4F"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5.2. Renforcer le pouvoir agir des personnes âgées, de leur entourage et de la communauté</w:t>
            </w:r>
          </w:p>
          <w:p w14:paraId="73139D18" w14:textId="77777777" w:rsidR="00F52C4F" w:rsidRPr="000B3A59" w:rsidRDefault="00F52C4F"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5.3. Partager de manière constructive en interdisciplinarité et de l’institution</w:t>
            </w:r>
          </w:p>
          <w:p w14:paraId="527E9628" w14:textId="77777777" w:rsidR="00F52C4F" w:rsidRPr="000B3A59" w:rsidRDefault="00F52C4F"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5.4. Animer une réunion</w:t>
            </w:r>
          </w:p>
          <w:p w14:paraId="6DA425A2" w14:textId="5D536F18" w:rsidR="00057021" w:rsidRPr="000B3A59" w:rsidRDefault="00F52C4F" w:rsidP="589BC3AD">
            <w:pPr>
              <w:spacing w:line="276" w:lineRule="auto"/>
              <w:rPr>
                <w:rFonts w:ascii="Calibri Light" w:eastAsia="Calibri Light" w:hAnsi="Calibri Light" w:cs="Calibri Light"/>
                <w:sz w:val="22"/>
                <w:szCs w:val="22"/>
                <w:lang w:val="fr-FR"/>
              </w:rPr>
            </w:pPr>
            <w:r w:rsidRPr="589BC3AD">
              <w:rPr>
                <w:rFonts w:ascii="Calibri Light" w:eastAsia="Calibri Light" w:hAnsi="Calibri Light" w:cs="Calibri Light"/>
                <w:sz w:val="22"/>
                <w:szCs w:val="22"/>
                <w:lang w:val="fr-FR"/>
              </w:rPr>
              <w:t>5.5. Rédiger un rapport</w:t>
            </w:r>
          </w:p>
        </w:tc>
      </w:tr>
      <w:tr w:rsidR="00057021" w:rsidRPr="000B3A59" w14:paraId="1838D60D" w14:textId="77777777" w:rsidTr="79E6D6B6">
        <w:trPr>
          <w:jc w:val="center"/>
        </w:trPr>
        <w:tc>
          <w:tcPr>
            <w:tcW w:w="9030" w:type="dxa"/>
            <w:gridSpan w:val="5"/>
            <w:shd w:val="clear" w:color="auto" w:fill="CCC0D9" w:themeFill="accent4" w:themeFillTint="66"/>
          </w:tcPr>
          <w:p w14:paraId="5F7B4CA9" w14:textId="09EC6549" w:rsidR="00057021" w:rsidRPr="000B3A59" w:rsidRDefault="00057021" w:rsidP="589BC3AD">
            <w:pPr>
              <w:spacing w:line="360" w:lineRule="auto"/>
              <w:jc w:val="center"/>
              <w:rPr>
                <w:rFonts w:ascii="Calibri Light" w:eastAsia="Calibri Light" w:hAnsi="Calibri Light" w:cs="Calibri Light"/>
                <w:b/>
                <w:bCs/>
                <w:caps/>
                <w:sz w:val="24"/>
                <w:szCs w:val="24"/>
                <w:lang w:val="fr-FR"/>
              </w:rPr>
            </w:pPr>
            <w:r w:rsidRPr="589BC3AD">
              <w:rPr>
                <w:rFonts w:ascii="Calibri Light" w:eastAsia="Calibri Light" w:hAnsi="Calibri Light" w:cs="Calibri Light"/>
                <w:b/>
                <w:bCs/>
                <w:caps/>
                <w:sz w:val="24"/>
                <w:szCs w:val="24"/>
                <w:lang w:val="fr-FR"/>
              </w:rPr>
              <w:lastRenderedPageBreak/>
              <w:t>Acquis d’apprentissage SPECIFIQUES</w:t>
            </w:r>
          </w:p>
        </w:tc>
      </w:tr>
      <w:tr w:rsidR="00057021" w:rsidRPr="00864040" w14:paraId="3C895FBA" w14:textId="77777777" w:rsidTr="00864040">
        <w:trPr>
          <w:trHeight w:val="40"/>
          <w:jc w:val="center"/>
        </w:trPr>
        <w:tc>
          <w:tcPr>
            <w:tcW w:w="9030" w:type="dxa"/>
            <w:gridSpan w:val="5"/>
          </w:tcPr>
          <w:p w14:paraId="15CBB239" w14:textId="45A40797" w:rsidR="00C5321C" w:rsidRPr="00864040" w:rsidRDefault="00C5321C" w:rsidP="589BC3AD">
            <w:pPr>
              <w:spacing w:line="276" w:lineRule="auto"/>
              <w:rPr>
                <w:rFonts w:ascii="Calibri Light" w:eastAsia="Calibri Light" w:hAnsi="Calibri Light" w:cs="Calibri Light"/>
                <w:b/>
                <w:bCs/>
                <w:sz w:val="22"/>
                <w:szCs w:val="22"/>
                <w:u w:val="single"/>
                <w:lang w:val="fr-FR"/>
              </w:rPr>
            </w:pPr>
            <w:r w:rsidRPr="00864040">
              <w:rPr>
                <w:rFonts w:ascii="Calibri Light" w:eastAsia="Calibri Light" w:hAnsi="Calibri Light" w:cs="Calibri Light"/>
                <w:b/>
                <w:bCs/>
                <w:sz w:val="22"/>
                <w:szCs w:val="22"/>
                <w:u w:val="single"/>
                <w:lang w:val="fr-FR"/>
              </w:rPr>
              <w:t>L’étudiant sera capable, pour l’activité d’apprentissage :</w:t>
            </w:r>
          </w:p>
          <w:p w14:paraId="40C40612" w14:textId="3B29AEB1" w:rsidR="002F69D8" w:rsidRPr="00864040" w:rsidRDefault="002F69D8" w:rsidP="589BC3AD">
            <w:pPr>
              <w:spacing w:line="276" w:lineRule="auto"/>
              <w:rPr>
                <w:rFonts w:ascii="Calibri Light" w:eastAsia="Calibri Light" w:hAnsi="Calibri Light" w:cs="Calibri Light"/>
                <w:b/>
                <w:bCs/>
                <w:sz w:val="22"/>
                <w:szCs w:val="22"/>
                <w:u w:val="single"/>
                <w:lang w:val="fr-FR"/>
              </w:rPr>
            </w:pPr>
          </w:p>
          <w:p w14:paraId="491F8116" w14:textId="29753A17" w:rsidR="002F69D8" w:rsidRPr="00864040" w:rsidRDefault="002F69D8" w:rsidP="589BC3AD">
            <w:pPr>
              <w:spacing w:line="276" w:lineRule="auto"/>
              <w:rPr>
                <w:rFonts w:ascii="Calibri Light" w:eastAsia="Calibri Light" w:hAnsi="Calibri Light" w:cs="Calibri Light"/>
                <w:b/>
                <w:bCs/>
                <w:sz w:val="22"/>
                <w:szCs w:val="22"/>
                <w:lang w:val="fr-FR"/>
              </w:rPr>
            </w:pPr>
            <w:r w:rsidRPr="00864040">
              <w:rPr>
                <w:rFonts w:ascii="Calibri Light" w:eastAsia="Calibri Light" w:hAnsi="Calibri Light" w:cs="Calibri Light"/>
                <w:b/>
                <w:bCs/>
                <w:sz w:val="22"/>
                <w:szCs w:val="22"/>
                <w:lang w:val="fr-FR"/>
              </w:rPr>
              <w:t xml:space="preserve">Droit des personnes âgées et législation sociale : </w:t>
            </w:r>
          </w:p>
          <w:p w14:paraId="5E12D848" w14:textId="639AD32B" w:rsidR="002F69D8" w:rsidRPr="00864040" w:rsidRDefault="002F69D8" w:rsidP="589BC3AD">
            <w:p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 détecter et analyser succinctement un problème sociojuridique touchant la personne âgée afin de susciter et permettre l’intervention des institutions et des travailleurs sociaux</w:t>
            </w:r>
          </w:p>
          <w:p w14:paraId="62826ECB" w14:textId="77777777" w:rsidR="00C5321C" w:rsidRPr="00864040" w:rsidRDefault="00C5321C"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 d’intégrer les réglementations, la déontologie et l’éthique en lien avec la gérontologie lors de l’élaboration d’un plan d’intervention personnalisé</w:t>
            </w:r>
          </w:p>
          <w:p w14:paraId="40E140FB" w14:textId="77777777" w:rsidR="00C5321C" w:rsidRPr="00864040" w:rsidRDefault="00C5321C"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 de démontrer une compréhension du vieillissement humain, de ses conséquences et de son implication aux niveaux économique, sociétal, démographique, anthropologique et sociologique</w:t>
            </w:r>
          </w:p>
          <w:p w14:paraId="63920ADE" w14:textId="77777777" w:rsidR="00057021" w:rsidRPr="00864040" w:rsidRDefault="00C5321C" w:rsidP="589BC3AD">
            <w:p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 d’expliquer et mobiliser les contenus des lois de 2002</w:t>
            </w:r>
          </w:p>
          <w:p w14:paraId="378C73B6" w14:textId="77777777" w:rsidR="00C5321C" w:rsidRPr="00864040" w:rsidRDefault="00C5321C" w:rsidP="589BC3AD">
            <w:p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 expliquer et mobiliser les lois sur les pensions et la GRAPA</w:t>
            </w:r>
          </w:p>
          <w:p w14:paraId="0769C3BE" w14:textId="77777777" w:rsidR="002F69D8" w:rsidRPr="00864040" w:rsidRDefault="002F69D8" w:rsidP="589BC3AD">
            <w:pPr>
              <w:spacing w:line="276" w:lineRule="auto"/>
              <w:rPr>
                <w:rFonts w:ascii="Calibri Light" w:eastAsia="Calibri Light" w:hAnsi="Calibri Light" w:cs="Calibri Light"/>
                <w:sz w:val="22"/>
                <w:szCs w:val="22"/>
                <w:lang w:val="fr-BE"/>
              </w:rPr>
            </w:pPr>
          </w:p>
          <w:p w14:paraId="63A84A08" w14:textId="719103C5" w:rsidR="002F69D8" w:rsidRPr="00864040" w:rsidRDefault="002F69D8" w:rsidP="589BC3AD">
            <w:pPr>
              <w:spacing w:line="276" w:lineRule="auto"/>
              <w:rPr>
                <w:rFonts w:ascii="Calibri Light" w:eastAsia="Calibri Light" w:hAnsi="Calibri Light" w:cs="Calibri Light"/>
                <w:b/>
                <w:bCs/>
                <w:sz w:val="22"/>
                <w:szCs w:val="22"/>
                <w:lang w:val="fr-BE"/>
              </w:rPr>
            </w:pPr>
            <w:r w:rsidRPr="00864040">
              <w:rPr>
                <w:rFonts w:ascii="Calibri Light" w:eastAsia="Calibri Light" w:hAnsi="Calibri Light" w:cs="Calibri Light"/>
                <w:b/>
                <w:bCs/>
                <w:sz w:val="22"/>
                <w:szCs w:val="22"/>
                <w:lang w:val="fr-BE"/>
              </w:rPr>
              <w:t>Déontologie &amp; Et</w:t>
            </w:r>
            <w:r w:rsidR="00514204" w:rsidRPr="00864040">
              <w:rPr>
                <w:rFonts w:ascii="Calibri Light" w:eastAsia="Calibri Light" w:hAnsi="Calibri Light" w:cs="Calibri Light"/>
                <w:b/>
                <w:bCs/>
                <w:sz w:val="22"/>
                <w:szCs w:val="22"/>
                <w:lang w:val="fr-BE"/>
              </w:rPr>
              <w:t>h</w:t>
            </w:r>
            <w:r w:rsidRPr="00864040">
              <w:rPr>
                <w:rFonts w:ascii="Calibri Light" w:eastAsia="Calibri Light" w:hAnsi="Calibri Light" w:cs="Calibri Light"/>
                <w:b/>
                <w:bCs/>
                <w:sz w:val="22"/>
                <w:szCs w:val="22"/>
                <w:lang w:val="fr-BE"/>
              </w:rPr>
              <w:t xml:space="preserve">ique : </w:t>
            </w:r>
          </w:p>
          <w:p w14:paraId="3738A67D" w14:textId="77777777" w:rsidR="00514204" w:rsidRPr="00864040" w:rsidRDefault="002F69D8"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BE"/>
              </w:rPr>
              <w:t>- d’identifier les problèmes éthiques liés à la personne âgée</w:t>
            </w:r>
            <w:r w:rsidRPr="00864040">
              <w:rPr>
                <w:rFonts w:ascii="Calibri Light" w:eastAsia="Calibri Light" w:hAnsi="Calibri Light" w:cs="Calibri Light"/>
                <w:sz w:val="22"/>
                <w:szCs w:val="22"/>
                <w:lang w:val="fr-FR"/>
              </w:rPr>
              <w:t> </w:t>
            </w:r>
          </w:p>
          <w:p w14:paraId="4EB65344" w14:textId="7AF61384" w:rsidR="00514204" w:rsidRPr="00864040" w:rsidRDefault="00514204" w:rsidP="589BC3AD">
            <w:pPr>
              <w:pStyle w:val="xmsonormal"/>
              <w:shd w:val="clear" w:color="auto" w:fill="FFFFFF" w:themeFill="background1"/>
              <w:spacing w:before="0" w:beforeAutospacing="0" w:after="0" w:afterAutospacing="0"/>
              <w:rPr>
                <w:rFonts w:ascii="Calibri Light" w:eastAsia="Calibri Light" w:hAnsi="Calibri Light" w:cs="Calibri Light"/>
                <w:color w:val="242424"/>
                <w:sz w:val="22"/>
                <w:szCs w:val="22"/>
              </w:rPr>
            </w:pPr>
            <w:r w:rsidRPr="00864040">
              <w:rPr>
                <w:rFonts w:ascii="Calibri Light" w:eastAsia="Calibri Light" w:hAnsi="Calibri Light" w:cs="Calibri Light"/>
                <w:color w:val="242424"/>
                <w:sz w:val="22"/>
                <w:szCs w:val="22"/>
              </w:rPr>
              <w:t>- de mener, en équipe, une réflexion éthique structurée professionnelle étayée par des apports théoriques, législatifs, des recherches et en mobilisant les acquis antérieurs</w:t>
            </w:r>
          </w:p>
          <w:p w14:paraId="1EC64098" w14:textId="43A53CB5" w:rsidR="002F69D8" w:rsidRPr="00864040" w:rsidRDefault="002F69D8" w:rsidP="589BC3AD">
            <w:pPr>
              <w:spacing w:line="276" w:lineRule="auto"/>
              <w:rPr>
                <w:rFonts w:ascii="Calibri Light" w:eastAsia="Calibri Light" w:hAnsi="Calibri Light" w:cs="Calibri Light"/>
                <w:sz w:val="22"/>
                <w:szCs w:val="22"/>
                <w:lang w:val="fr-BE"/>
              </w:rPr>
            </w:pPr>
          </w:p>
          <w:p w14:paraId="3CABFD6E" w14:textId="3A9BF547" w:rsidR="000B3A59" w:rsidRPr="00864040" w:rsidRDefault="000B3A59" w:rsidP="589BC3AD">
            <w:pPr>
              <w:spacing w:line="276" w:lineRule="auto"/>
              <w:rPr>
                <w:rFonts w:ascii="Calibri Light" w:eastAsia="Calibri Light" w:hAnsi="Calibri Light" w:cs="Calibri Light"/>
                <w:b/>
                <w:bCs/>
                <w:sz w:val="22"/>
                <w:szCs w:val="22"/>
                <w:lang w:val="fr-FR"/>
              </w:rPr>
            </w:pPr>
            <w:r w:rsidRPr="00864040">
              <w:rPr>
                <w:rFonts w:ascii="Calibri Light" w:eastAsia="Calibri Light" w:hAnsi="Calibri Light" w:cs="Calibri Light"/>
                <w:b/>
                <w:bCs/>
                <w:sz w:val="22"/>
                <w:szCs w:val="22"/>
                <w:lang w:val="fr-BE"/>
              </w:rPr>
              <w:t>Droit du travail :</w:t>
            </w:r>
          </w:p>
          <w:p w14:paraId="2D26476B" w14:textId="77777777" w:rsidR="000B3A59" w:rsidRPr="00864040" w:rsidRDefault="000B3A59" w:rsidP="589BC3AD">
            <w:pPr>
              <w:spacing w:line="276" w:lineRule="auto"/>
              <w:ind w:left="60"/>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 d’analyser des problèmes juridiques regroupant plusieurs notions vues au cours</w:t>
            </w:r>
          </w:p>
          <w:p w14:paraId="308EA146" w14:textId="77777777" w:rsidR="000B3A59" w:rsidRPr="00864040" w:rsidRDefault="000B3A59" w:rsidP="589BC3AD">
            <w:pPr>
              <w:spacing w:line="276" w:lineRule="auto"/>
              <w:ind w:left="60"/>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 de reconnaître les mécanismes appliqués et effectuer des recherches juridiques en choisissant les sources adéquates</w:t>
            </w:r>
          </w:p>
          <w:p w14:paraId="42851089" w14:textId="2674A6B2" w:rsidR="000B3A59" w:rsidRPr="00864040" w:rsidRDefault="000B3A59" w:rsidP="589BC3AD">
            <w:pPr>
              <w:spacing w:line="276" w:lineRule="auto"/>
              <w:ind w:left="60"/>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 d’expliquer des articles de presse, de doctrine et de jurisprudence concernant les matières enseignées</w:t>
            </w:r>
          </w:p>
          <w:p w14:paraId="642BBF85" w14:textId="77777777" w:rsidR="000B3A59" w:rsidRPr="00864040" w:rsidRDefault="000B3A59" w:rsidP="589BC3AD">
            <w:pPr>
              <w:spacing w:line="276" w:lineRule="auto"/>
              <w:ind w:left="60"/>
              <w:rPr>
                <w:rFonts w:ascii="Calibri Light" w:eastAsia="Calibri Light" w:hAnsi="Calibri Light" w:cs="Calibri Light"/>
                <w:sz w:val="22"/>
                <w:szCs w:val="22"/>
                <w:lang w:val="fr-BE"/>
              </w:rPr>
            </w:pPr>
          </w:p>
          <w:p w14:paraId="34310E1C" w14:textId="740B6AF9" w:rsidR="000B3A59" w:rsidRPr="00864040" w:rsidRDefault="000B3A59" w:rsidP="589BC3AD">
            <w:pPr>
              <w:spacing w:line="276" w:lineRule="auto"/>
              <w:rPr>
                <w:rFonts w:ascii="Calibri Light" w:eastAsia="Calibri Light" w:hAnsi="Calibri Light" w:cs="Calibri Light"/>
                <w:b/>
                <w:bCs/>
                <w:sz w:val="22"/>
                <w:szCs w:val="22"/>
                <w:lang w:val="fr-FR"/>
              </w:rPr>
            </w:pPr>
            <w:r w:rsidRPr="00864040">
              <w:rPr>
                <w:rFonts w:ascii="Calibri Light" w:eastAsia="Calibri Light" w:hAnsi="Calibri Light" w:cs="Calibri Light"/>
                <w:b/>
                <w:bCs/>
                <w:sz w:val="22"/>
                <w:szCs w:val="22"/>
                <w:lang w:val="fr-FR"/>
              </w:rPr>
              <w:t>Gérontologi</w:t>
            </w:r>
            <w:r w:rsidR="00864040">
              <w:rPr>
                <w:rFonts w:ascii="Calibri Light" w:eastAsia="Calibri Light" w:hAnsi="Calibri Light" w:cs="Calibri Light"/>
                <w:b/>
                <w:bCs/>
                <w:sz w:val="22"/>
                <w:szCs w:val="22"/>
                <w:lang w:val="fr-FR"/>
              </w:rPr>
              <w:t xml:space="preserve">e </w:t>
            </w:r>
            <w:r w:rsidR="00002E00" w:rsidRPr="00864040">
              <w:rPr>
                <w:rFonts w:ascii="Calibri Light" w:eastAsia="Calibri Light" w:hAnsi="Calibri Light" w:cs="Calibri Light"/>
                <w:b/>
                <w:bCs/>
                <w:sz w:val="22"/>
                <w:szCs w:val="22"/>
                <w:lang w:val="fr-FR"/>
              </w:rPr>
              <w:t xml:space="preserve">sociale : </w:t>
            </w:r>
          </w:p>
          <w:p w14:paraId="3F01A0FA" w14:textId="5AB73C78" w:rsidR="002F69D8" w:rsidRPr="00864040" w:rsidRDefault="000B3A59" w:rsidP="00864040">
            <w:pPr>
              <w:spacing w:line="276" w:lineRule="auto"/>
              <w:ind w:left="60"/>
              <w:rPr>
                <w:rFonts w:ascii="Calibri Light" w:eastAsia="Calibri Light" w:hAnsi="Calibri Light" w:cs="Calibri Light"/>
                <w:b/>
                <w:bCs/>
                <w:sz w:val="22"/>
                <w:szCs w:val="22"/>
                <w:lang w:val="fr-BE"/>
              </w:rPr>
            </w:pPr>
            <w:r w:rsidRPr="00864040">
              <w:rPr>
                <w:rFonts w:ascii="Calibri Light" w:eastAsia="Calibri Light" w:hAnsi="Calibri Light" w:cs="Calibri Light"/>
                <w:sz w:val="22"/>
                <w:szCs w:val="22"/>
                <w:lang w:val="fr-FR"/>
              </w:rPr>
              <w:t>- de témoigner d’une approche holistique du phénomène de vieillissement dans des situations complexes</w:t>
            </w:r>
          </w:p>
        </w:tc>
      </w:tr>
      <w:tr w:rsidR="00057021" w:rsidRPr="000B3A59" w14:paraId="56D84B46" w14:textId="77777777" w:rsidTr="79E6D6B6">
        <w:trPr>
          <w:jc w:val="center"/>
        </w:trPr>
        <w:tc>
          <w:tcPr>
            <w:tcW w:w="9030" w:type="dxa"/>
            <w:gridSpan w:val="5"/>
            <w:shd w:val="clear" w:color="auto" w:fill="CCC0D9" w:themeFill="accent4" w:themeFillTint="66"/>
          </w:tcPr>
          <w:p w14:paraId="7D2A324A" w14:textId="77777777" w:rsidR="00057021" w:rsidRPr="000B3A59" w:rsidRDefault="00057021" w:rsidP="589BC3AD">
            <w:pPr>
              <w:spacing w:line="360" w:lineRule="auto"/>
              <w:jc w:val="center"/>
              <w:rPr>
                <w:rFonts w:ascii="Calibri Light" w:eastAsia="Calibri Light" w:hAnsi="Calibri Light" w:cs="Calibri Light"/>
                <w:b/>
                <w:bCs/>
                <w:sz w:val="24"/>
                <w:szCs w:val="24"/>
                <w:lang w:val="fr-FR"/>
              </w:rPr>
            </w:pPr>
            <w:r w:rsidRPr="589BC3AD">
              <w:rPr>
                <w:rFonts w:ascii="Calibri Light" w:eastAsia="Calibri Light" w:hAnsi="Calibri Light" w:cs="Calibri Light"/>
                <w:lang w:val="fr-FR"/>
              </w:rPr>
              <w:lastRenderedPageBreak/>
              <w:br w:type="page"/>
            </w:r>
            <w:r w:rsidRPr="589BC3AD">
              <w:rPr>
                <w:rFonts w:ascii="Calibri Light" w:eastAsia="Calibri Light" w:hAnsi="Calibri Light" w:cs="Calibri Light"/>
                <w:b/>
                <w:bCs/>
                <w:sz w:val="24"/>
                <w:szCs w:val="24"/>
                <w:lang w:val="fr-FR"/>
              </w:rPr>
              <w:t>CONTENU SYNTHETIQUE</w:t>
            </w:r>
          </w:p>
        </w:tc>
      </w:tr>
      <w:tr w:rsidR="00057021" w:rsidRPr="000B3A59" w14:paraId="689D7DF6" w14:textId="77777777" w:rsidTr="79E6D6B6">
        <w:trPr>
          <w:jc w:val="center"/>
        </w:trPr>
        <w:tc>
          <w:tcPr>
            <w:tcW w:w="9030" w:type="dxa"/>
            <w:gridSpan w:val="5"/>
          </w:tcPr>
          <w:p w14:paraId="66AC323E" w14:textId="48841944" w:rsidR="00D54496" w:rsidRPr="00864040" w:rsidRDefault="00F52C4F"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b/>
                <w:bCs/>
                <w:sz w:val="22"/>
                <w:szCs w:val="22"/>
                <w:u w:val="single"/>
                <w:lang w:val="fr-BE"/>
              </w:rPr>
              <w:t>Droit des personnes âgées et législation sociale </w:t>
            </w:r>
            <w:r w:rsidRPr="00864040">
              <w:rPr>
                <w:rFonts w:ascii="Calibri Light" w:eastAsia="Calibri Light" w:hAnsi="Calibri Light" w:cs="Calibri Light"/>
                <w:b/>
                <w:bCs/>
                <w:sz w:val="22"/>
                <w:szCs w:val="22"/>
                <w:u w:val="single"/>
                <w:lang w:val="fr-FR"/>
              </w:rPr>
              <w:t>(1</w:t>
            </w:r>
            <w:r w:rsidR="00002E00" w:rsidRPr="00864040">
              <w:rPr>
                <w:rFonts w:ascii="Calibri Light" w:eastAsia="Calibri Light" w:hAnsi="Calibri Light" w:cs="Calibri Light"/>
                <w:b/>
                <w:bCs/>
                <w:sz w:val="22"/>
                <w:szCs w:val="22"/>
                <w:u w:val="single"/>
                <w:lang w:val="fr-FR"/>
              </w:rPr>
              <w:t>6</w:t>
            </w:r>
            <w:r w:rsidRPr="00864040">
              <w:rPr>
                <w:rFonts w:ascii="Calibri Light" w:eastAsia="Calibri Light" w:hAnsi="Calibri Light" w:cs="Calibri Light"/>
                <w:b/>
                <w:bCs/>
                <w:sz w:val="22"/>
                <w:szCs w:val="22"/>
                <w:u w:val="single"/>
                <w:lang w:val="fr-FR"/>
              </w:rPr>
              <w:t>h)</w:t>
            </w:r>
            <w:r w:rsidR="000B3A59" w:rsidRPr="00864040">
              <w:rPr>
                <w:rFonts w:ascii="Calibri Light" w:eastAsia="Calibri Light" w:hAnsi="Calibri Light" w:cs="Calibri Light"/>
                <w:b/>
                <w:bCs/>
                <w:sz w:val="22"/>
                <w:szCs w:val="22"/>
                <w:u w:val="single"/>
                <w:lang w:val="fr-FR"/>
              </w:rPr>
              <w:t> :</w:t>
            </w:r>
            <w:r w:rsidR="000B3A59" w:rsidRPr="00864040">
              <w:rPr>
                <w:rFonts w:ascii="Calibri Light" w:eastAsia="Calibri Light" w:hAnsi="Calibri Light" w:cs="Calibri Light"/>
                <w:sz w:val="22"/>
                <w:szCs w:val="22"/>
                <w:lang w:val="fr-FR"/>
              </w:rPr>
              <w:t xml:space="preserve"> </w:t>
            </w:r>
            <w:r w:rsidR="000B3A59" w:rsidRPr="00864040">
              <w:rPr>
                <w:rFonts w:ascii="Calibri Light" w:eastAsia="Calibri Light" w:hAnsi="Calibri Light" w:cs="Calibri Light"/>
                <w:i/>
                <w:iCs/>
                <w:sz w:val="22"/>
                <w:szCs w:val="22"/>
                <w:lang w:val="fr-FR"/>
              </w:rPr>
              <w:t>Mr Wespes</w:t>
            </w:r>
            <w:r w:rsidR="000B3A59" w:rsidRPr="00864040">
              <w:rPr>
                <w:rFonts w:ascii="Calibri Light" w:eastAsia="Calibri Light" w:hAnsi="Calibri Light" w:cs="Calibri Light"/>
                <w:sz w:val="22"/>
                <w:szCs w:val="22"/>
                <w:lang w:val="fr-FR"/>
              </w:rPr>
              <w:t xml:space="preserve"> </w:t>
            </w:r>
          </w:p>
          <w:p w14:paraId="2793C597" w14:textId="77777777" w:rsidR="00D54496" w:rsidRPr="00864040" w:rsidRDefault="00D54496" w:rsidP="589BC3AD">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La sécurité sociale : approche globale des différents secteurs, fonctionnement, financement et grands principes qui la régissent ;</w:t>
            </w:r>
          </w:p>
          <w:p w14:paraId="27DEAC9F" w14:textId="77777777" w:rsidR="00D54496" w:rsidRPr="00864040" w:rsidRDefault="00D54496" w:rsidP="589BC3AD">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Le droit du travail : distinction entre le statut de salarié et celui d’indépendant, les différents modes de rupture de la relation de travail, compréhension du financement de la sécurité sociale en lien avec cette relation, etc.</w:t>
            </w:r>
          </w:p>
          <w:p w14:paraId="4F0D968C" w14:textId="045ABBAE" w:rsidR="00D54496" w:rsidRPr="00864040" w:rsidRDefault="00D54496" w:rsidP="589BC3AD">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Examen plus approfondi de certaines branches de la sécurité sociale :</w:t>
            </w:r>
          </w:p>
          <w:p w14:paraId="57556AE6" w14:textId="77777777" w:rsidR="00D54496" w:rsidRPr="00864040" w:rsidRDefault="00D54496" w:rsidP="589BC3AD">
            <w:pPr>
              <w:numPr>
                <w:ilvl w:val="0"/>
                <w:numId w:val="34"/>
              </w:numPr>
              <w:shd w:val="clear" w:color="auto" w:fill="FFFFFF" w:themeFill="background1"/>
              <w:ind w:left="1440"/>
              <w:rPr>
                <w:rFonts w:ascii="Calibri Light" w:eastAsia="Calibri Light" w:hAnsi="Calibri Light" w:cs="Calibri Light"/>
                <w:color w:val="242424"/>
                <w:sz w:val="22"/>
                <w:szCs w:val="22"/>
                <w:lang w:val="fr-BE"/>
              </w:rPr>
            </w:pPr>
            <w:r w:rsidRPr="00864040">
              <w:rPr>
                <w:rFonts w:ascii="Calibri Light" w:eastAsia="Calibri Light" w:hAnsi="Calibri Light" w:cs="Calibri Light"/>
                <w:color w:val="242424"/>
                <w:sz w:val="22"/>
                <w:szCs w:val="22"/>
                <w:bdr w:val="none" w:sz="0" w:space="0" w:color="auto" w:frame="1"/>
                <w:lang w:val="fr-BE"/>
              </w:rPr>
              <w:t>Secteur du chômage : conditions d’octroi et d’admissibilité, litiges régulièrement tranchés par les tribunaux ;</w:t>
            </w:r>
          </w:p>
          <w:p w14:paraId="41C18E70" w14:textId="77777777" w:rsidR="00D54496" w:rsidRPr="00864040" w:rsidRDefault="00D54496" w:rsidP="589BC3AD">
            <w:pPr>
              <w:numPr>
                <w:ilvl w:val="0"/>
                <w:numId w:val="34"/>
              </w:numPr>
              <w:shd w:val="clear" w:color="auto" w:fill="FFFFFF" w:themeFill="background1"/>
              <w:ind w:left="1440"/>
              <w:rPr>
                <w:rFonts w:ascii="Calibri Light" w:eastAsia="Calibri Light" w:hAnsi="Calibri Light" w:cs="Calibri Light"/>
                <w:color w:val="242424"/>
                <w:sz w:val="22"/>
                <w:szCs w:val="22"/>
                <w:lang w:val="fr-BE"/>
              </w:rPr>
            </w:pPr>
            <w:r w:rsidRPr="00864040">
              <w:rPr>
                <w:rFonts w:ascii="Calibri Light" w:eastAsia="Calibri Light" w:hAnsi="Calibri Light" w:cs="Calibri Light"/>
                <w:color w:val="242424"/>
                <w:sz w:val="22"/>
                <w:szCs w:val="22"/>
                <w:bdr w:val="none" w:sz="0" w:space="0" w:color="auto" w:frame="1"/>
                <w:lang w:val="fr-BE"/>
              </w:rPr>
              <w:t>AMI : assurabilité, remboursement des soins de santé, aides spécifiques en matière de prise en charge oncologique ou gériatrique, incapacité de travail, incitants au retour au travail, etc.</w:t>
            </w:r>
          </w:p>
          <w:p w14:paraId="3B453D1A" w14:textId="79D028FE" w:rsidR="00D54496" w:rsidRPr="00864040" w:rsidRDefault="00D54496" w:rsidP="589BC3AD">
            <w:pPr>
              <w:numPr>
                <w:ilvl w:val="0"/>
                <w:numId w:val="34"/>
              </w:numPr>
              <w:shd w:val="clear" w:color="auto" w:fill="FFFFFF" w:themeFill="background1"/>
              <w:ind w:left="1440"/>
              <w:rPr>
                <w:rFonts w:ascii="Calibri Light" w:eastAsia="Calibri Light" w:hAnsi="Calibri Light" w:cs="Calibri Light"/>
                <w:color w:val="242424"/>
                <w:sz w:val="22"/>
                <w:szCs w:val="22"/>
                <w:lang w:val="fr-BE"/>
              </w:rPr>
            </w:pPr>
            <w:r w:rsidRPr="00864040">
              <w:rPr>
                <w:rFonts w:ascii="Calibri Light" w:eastAsia="Calibri Light" w:hAnsi="Calibri Light" w:cs="Calibri Light"/>
                <w:color w:val="242424"/>
                <w:sz w:val="22"/>
                <w:szCs w:val="22"/>
                <w:bdr w:val="none" w:sz="0" w:space="0" w:color="auto" w:frame="1"/>
                <w:lang w:val="fr-BE"/>
              </w:rPr>
              <w:t>Assouplissement du temps de travail afin d’apporter une aide ou une assistance à une personne malade : le régime du crédit-temps (dispositions légales, conditions, démarches à entreprendre, protection contre le licenciement, retour au travail, etc.) et les congés thématiques.</w:t>
            </w:r>
          </w:p>
          <w:p w14:paraId="1612AB07" w14:textId="7B16750E" w:rsidR="00D54496" w:rsidRPr="00864040" w:rsidRDefault="00D54496" w:rsidP="589BC3AD">
            <w:pPr>
              <w:pStyle w:val="NormalWeb"/>
              <w:numPr>
                <w:ilvl w:val="0"/>
                <w:numId w:val="40"/>
              </w:numPr>
              <w:shd w:val="clear" w:color="auto" w:fill="FFFFFF" w:themeFill="background1"/>
              <w:spacing w:before="0" w:after="0"/>
              <w:rPr>
                <w:rFonts w:ascii="Calibri Light" w:eastAsia="Calibri Light" w:hAnsi="Calibri Light" w:cs="Calibri Light"/>
                <w:color w:val="242424"/>
                <w:sz w:val="22"/>
                <w:szCs w:val="22"/>
              </w:rPr>
            </w:pPr>
            <w:r w:rsidRPr="00864040">
              <w:rPr>
                <w:rFonts w:ascii="Calibri Light" w:eastAsia="Calibri Light" w:hAnsi="Calibri Light" w:cs="Calibri Light"/>
                <w:color w:val="242424"/>
                <w:sz w:val="22"/>
                <w:szCs w:val="22"/>
                <w:bdr w:val="none" w:sz="0" w:space="0" w:color="auto" w:frame="1"/>
              </w:rPr>
              <w:t>Droit médical :</w:t>
            </w:r>
          </w:p>
          <w:p w14:paraId="6537DBCB" w14:textId="77777777" w:rsidR="00D54496" w:rsidRPr="00864040" w:rsidRDefault="00D54496" w:rsidP="589BC3AD">
            <w:pPr>
              <w:numPr>
                <w:ilvl w:val="0"/>
                <w:numId w:val="36"/>
              </w:numPr>
              <w:shd w:val="clear" w:color="auto" w:fill="FFFFFF" w:themeFill="background1"/>
              <w:ind w:left="1440"/>
              <w:rPr>
                <w:rFonts w:ascii="Calibri Light" w:eastAsia="Calibri Light" w:hAnsi="Calibri Light" w:cs="Calibri Light"/>
                <w:color w:val="242424"/>
                <w:sz w:val="22"/>
                <w:szCs w:val="22"/>
                <w:lang w:val="fr-BE"/>
              </w:rPr>
            </w:pPr>
            <w:r w:rsidRPr="00864040">
              <w:rPr>
                <w:rFonts w:ascii="Calibri Light" w:eastAsia="Calibri Light" w:hAnsi="Calibri Light" w:cs="Calibri Light"/>
                <w:color w:val="242424"/>
                <w:sz w:val="22"/>
                <w:szCs w:val="22"/>
                <w:bdr w:val="none" w:sz="0" w:space="0" w:color="auto" w:frame="1"/>
                <w:lang w:val="fr-BE"/>
              </w:rPr>
              <w:t>La loi relative aux droits du patient ;</w:t>
            </w:r>
          </w:p>
          <w:p w14:paraId="2AF7FA0D" w14:textId="77777777" w:rsidR="00D54496" w:rsidRPr="00864040" w:rsidRDefault="00D54496" w:rsidP="589BC3AD">
            <w:pPr>
              <w:numPr>
                <w:ilvl w:val="0"/>
                <w:numId w:val="36"/>
              </w:numPr>
              <w:shd w:val="clear" w:color="auto" w:fill="FFFFFF" w:themeFill="background1"/>
              <w:ind w:left="1440"/>
              <w:rPr>
                <w:rFonts w:ascii="Calibri Light" w:eastAsia="Calibri Light" w:hAnsi="Calibri Light" w:cs="Calibri Light"/>
                <w:color w:val="242424"/>
                <w:sz w:val="22"/>
                <w:szCs w:val="22"/>
              </w:rPr>
            </w:pPr>
            <w:proofErr w:type="spellStart"/>
            <w:proofErr w:type="gramStart"/>
            <w:r w:rsidRPr="00864040">
              <w:rPr>
                <w:rFonts w:ascii="Calibri Light" w:eastAsia="Calibri Light" w:hAnsi="Calibri Light" w:cs="Calibri Light"/>
                <w:color w:val="242424"/>
                <w:sz w:val="22"/>
                <w:szCs w:val="22"/>
                <w:bdr w:val="none" w:sz="0" w:space="0" w:color="auto" w:frame="1"/>
              </w:rPr>
              <w:t>L’euthanasie</w:t>
            </w:r>
            <w:proofErr w:type="spellEnd"/>
            <w:r w:rsidRPr="00864040">
              <w:rPr>
                <w:rFonts w:ascii="Calibri Light" w:eastAsia="Calibri Light" w:hAnsi="Calibri Light" w:cs="Calibri Light"/>
                <w:color w:val="242424"/>
                <w:sz w:val="22"/>
                <w:szCs w:val="22"/>
                <w:bdr w:val="none" w:sz="0" w:space="0" w:color="auto" w:frame="1"/>
              </w:rPr>
              <w:t xml:space="preserve"> ;</w:t>
            </w:r>
            <w:proofErr w:type="gramEnd"/>
          </w:p>
          <w:p w14:paraId="75CE05FA" w14:textId="2FDC56B1" w:rsidR="00D54496" w:rsidRPr="00864040" w:rsidRDefault="00D54496" w:rsidP="589BC3AD">
            <w:pPr>
              <w:numPr>
                <w:ilvl w:val="0"/>
                <w:numId w:val="36"/>
              </w:numPr>
              <w:shd w:val="clear" w:color="auto" w:fill="FFFFFF" w:themeFill="background1"/>
              <w:ind w:left="1440"/>
              <w:rPr>
                <w:rFonts w:ascii="Calibri Light" w:eastAsia="Calibri Light" w:hAnsi="Calibri Light" w:cs="Calibri Light"/>
                <w:color w:val="242424"/>
                <w:sz w:val="22"/>
                <w:szCs w:val="22"/>
                <w:lang w:val="fr-BE"/>
              </w:rPr>
            </w:pPr>
            <w:r w:rsidRPr="00864040">
              <w:rPr>
                <w:rFonts w:ascii="Calibri Light" w:eastAsia="Calibri Light" w:hAnsi="Calibri Light" w:cs="Calibri Light"/>
                <w:color w:val="242424"/>
                <w:sz w:val="22"/>
                <w:szCs w:val="22"/>
                <w:bdr w:val="none" w:sz="0" w:space="0" w:color="auto" w:frame="1"/>
                <w:lang w:val="fr-BE"/>
              </w:rPr>
              <w:t>L’étendue de la responsabilité civile du praticien.</w:t>
            </w:r>
          </w:p>
          <w:p w14:paraId="4B15DBA8" w14:textId="14098828" w:rsidR="00D54496" w:rsidRPr="00864040" w:rsidRDefault="00D54496" w:rsidP="589BC3AD">
            <w:pPr>
              <w:numPr>
                <w:ilvl w:val="0"/>
                <w:numId w:val="37"/>
              </w:numPr>
              <w:shd w:val="clear" w:color="auto" w:fill="FFFFFF" w:themeFill="background1"/>
              <w:ind w:left="1440"/>
              <w:rPr>
                <w:rFonts w:ascii="Calibri Light" w:eastAsia="Calibri Light" w:hAnsi="Calibri Light" w:cs="Calibri Light"/>
                <w:color w:val="242424"/>
                <w:sz w:val="22"/>
                <w:szCs w:val="22"/>
                <w:lang w:val="fr-BE"/>
              </w:rPr>
            </w:pPr>
            <w:r w:rsidRPr="00864040">
              <w:rPr>
                <w:rFonts w:ascii="Calibri Light" w:eastAsia="Calibri Light" w:hAnsi="Calibri Light" w:cs="Calibri Light"/>
                <w:color w:val="242424"/>
                <w:sz w:val="22"/>
                <w:szCs w:val="22"/>
                <w:bdr w:val="none" w:sz="0" w:space="0" w:color="auto" w:frame="1"/>
                <w:lang w:val="fr-BE"/>
              </w:rPr>
              <w:t>Les modes alternatifs des conflits.</w:t>
            </w:r>
          </w:p>
          <w:p w14:paraId="5C63C483" w14:textId="77777777" w:rsidR="00D54496" w:rsidRPr="00864040" w:rsidRDefault="00D54496" w:rsidP="589BC3AD">
            <w:pPr>
              <w:pStyle w:val="NormalWeb"/>
              <w:numPr>
                <w:ilvl w:val="0"/>
                <w:numId w:val="40"/>
              </w:numPr>
              <w:shd w:val="clear" w:color="auto" w:fill="FFFFFF" w:themeFill="background1"/>
              <w:spacing w:before="0" w:after="0"/>
              <w:rPr>
                <w:rFonts w:ascii="Calibri Light" w:eastAsia="Calibri Light" w:hAnsi="Calibri Light" w:cs="Calibri Light"/>
                <w:color w:val="242424"/>
                <w:sz w:val="22"/>
                <w:szCs w:val="22"/>
                <w:bdr w:val="none" w:sz="0" w:space="0" w:color="auto" w:frame="1"/>
              </w:rPr>
            </w:pPr>
            <w:r w:rsidRPr="00864040">
              <w:rPr>
                <w:rFonts w:ascii="Calibri Light" w:eastAsia="Calibri Light" w:hAnsi="Calibri Light" w:cs="Calibri Light"/>
                <w:color w:val="242424"/>
                <w:sz w:val="22"/>
                <w:szCs w:val="22"/>
                <w:bdr w:val="none" w:sz="0" w:space="0" w:color="auto" w:frame="1"/>
              </w:rPr>
              <w:t>Le régime des pensions : calcul, piliers de pension, cumul entre pension et activité professionnelle ;</w:t>
            </w:r>
          </w:p>
          <w:p w14:paraId="0DD052D8" w14:textId="77777777" w:rsidR="00D54496" w:rsidRPr="00864040" w:rsidRDefault="00D54496" w:rsidP="589BC3AD">
            <w:pPr>
              <w:pStyle w:val="NormalWeb"/>
              <w:numPr>
                <w:ilvl w:val="0"/>
                <w:numId w:val="40"/>
              </w:numPr>
              <w:shd w:val="clear" w:color="auto" w:fill="FFFFFF" w:themeFill="background1"/>
              <w:spacing w:before="0" w:after="0"/>
              <w:rPr>
                <w:rFonts w:ascii="Calibri Light" w:eastAsia="Calibri Light" w:hAnsi="Calibri Light" w:cs="Calibri Light"/>
                <w:color w:val="242424"/>
                <w:sz w:val="22"/>
                <w:szCs w:val="22"/>
                <w:bdr w:val="none" w:sz="0" w:space="0" w:color="auto" w:frame="1"/>
              </w:rPr>
            </w:pPr>
            <w:r w:rsidRPr="00864040">
              <w:rPr>
                <w:rFonts w:ascii="Calibri Light" w:eastAsia="Calibri Light" w:hAnsi="Calibri Light" w:cs="Calibri Light"/>
                <w:color w:val="242424"/>
                <w:sz w:val="22"/>
                <w:szCs w:val="22"/>
                <w:bdr w:val="none" w:sz="0" w:space="0" w:color="auto" w:frame="1"/>
              </w:rPr>
              <w:t>La GRAPA et l’APA ;</w:t>
            </w:r>
          </w:p>
          <w:p w14:paraId="583866FE" w14:textId="1A74CC5A" w:rsidR="00D54496" w:rsidRPr="00864040" w:rsidRDefault="00D54496" w:rsidP="589BC3AD">
            <w:pPr>
              <w:pStyle w:val="NormalWeb"/>
              <w:numPr>
                <w:ilvl w:val="0"/>
                <w:numId w:val="40"/>
              </w:numPr>
              <w:shd w:val="clear" w:color="auto" w:fill="FFFFFF" w:themeFill="background1"/>
              <w:spacing w:before="0" w:after="0"/>
              <w:rPr>
                <w:rFonts w:ascii="Calibri Light" w:eastAsia="Calibri Light" w:hAnsi="Calibri Light" w:cs="Calibri Light"/>
                <w:color w:val="242424"/>
                <w:sz w:val="22"/>
                <w:szCs w:val="22"/>
                <w:bdr w:val="none" w:sz="0" w:space="0" w:color="auto" w:frame="1"/>
              </w:rPr>
            </w:pPr>
            <w:r w:rsidRPr="00864040">
              <w:rPr>
                <w:rFonts w:ascii="Calibri Light" w:eastAsia="Calibri Light" w:hAnsi="Calibri Light" w:cs="Calibri Light"/>
                <w:color w:val="242424"/>
                <w:sz w:val="22"/>
                <w:szCs w:val="22"/>
                <w:bdr w:val="none" w:sz="0" w:space="0" w:color="auto" w:frame="1"/>
              </w:rPr>
              <w:t>L’incapacité juridique en lien avec la démence.</w:t>
            </w:r>
          </w:p>
          <w:p w14:paraId="464F0D27" w14:textId="06D3F857" w:rsidR="002F69D8" w:rsidRPr="00864040" w:rsidRDefault="00D54496" w:rsidP="589BC3AD">
            <w:pPr>
              <w:pStyle w:val="NormalWeb"/>
              <w:numPr>
                <w:ilvl w:val="0"/>
                <w:numId w:val="40"/>
              </w:numPr>
              <w:shd w:val="clear" w:color="auto" w:fill="FFFFFF" w:themeFill="background1"/>
              <w:spacing w:before="0" w:after="0"/>
              <w:rPr>
                <w:rFonts w:ascii="Calibri Light" w:eastAsia="Calibri Light" w:hAnsi="Calibri Light" w:cs="Calibri Light"/>
                <w:color w:val="242424"/>
                <w:sz w:val="22"/>
                <w:szCs w:val="22"/>
                <w:bdr w:val="none" w:sz="0" w:space="0" w:color="auto" w:frame="1"/>
              </w:rPr>
            </w:pPr>
            <w:r w:rsidRPr="00864040">
              <w:rPr>
                <w:rFonts w:ascii="Calibri Light" w:eastAsia="Calibri Light" w:hAnsi="Calibri Light" w:cs="Calibri Light"/>
                <w:color w:val="242424"/>
                <w:sz w:val="22"/>
                <w:szCs w:val="22"/>
                <w:bdr w:val="none" w:sz="0" w:space="0" w:color="auto" w:frame="1"/>
              </w:rPr>
              <w:t xml:space="preserve"> </w:t>
            </w:r>
          </w:p>
          <w:p w14:paraId="7CB7E737" w14:textId="65F4087D" w:rsidR="00B743BD" w:rsidRPr="00864040" w:rsidRDefault="002F69D8" w:rsidP="589BC3AD">
            <w:pPr>
              <w:spacing w:line="276" w:lineRule="auto"/>
              <w:rPr>
                <w:rFonts w:ascii="Calibri Light" w:eastAsia="Calibri Light" w:hAnsi="Calibri Light" w:cs="Calibri Light"/>
                <w:i/>
                <w:iCs/>
                <w:sz w:val="22"/>
                <w:szCs w:val="22"/>
                <w:lang w:val="fr-FR"/>
              </w:rPr>
            </w:pPr>
            <w:r w:rsidRPr="00864040">
              <w:rPr>
                <w:rFonts w:ascii="Calibri Light" w:eastAsia="Calibri Light" w:hAnsi="Calibri Light" w:cs="Calibri Light"/>
                <w:b/>
                <w:bCs/>
                <w:sz w:val="22"/>
                <w:szCs w:val="22"/>
                <w:u w:val="single"/>
                <w:lang w:val="fr-FR"/>
              </w:rPr>
              <w:t>Déontologie et éthique</w:t>
            </w:r>
            <w:r w:rsidR="000B3A59" w:rsidRPr="00864040">
              <w:rPr>
                <w:rFonts w:ascii="Calibri Light" w:eastAsia="Calibri Light" w:hAnsi="Calibri Light" w:cs="Calibri Light"/>
                <w:b/>
                <w:bCs/>
                <w:sz w:val="22"/>
                <w:szCs w:val="22"/>
                <w:u w:val="single"/>
                <w:lang w:val="fr-FR"/>
              </w:rPr>
              <w:t xml:space="preserve"> (1</w:t>
            </w:r>
            <w:r w:rsidR="00002E00" w:rsidRPr="00864040">
              <w:rPr>
                <w:rFonts w:ascii="Calibri Light" w:eastAsia="Calibri Light" w:hAnsi="Calibri Light" w:cs="Calibri Light"/>
                <w:b/>
                <w:bCs/>
                <w:sz w:val="22"/>
                <w:szCs w:val="22"/>
                <w:u w:val="single"/>
                <w:lang w:val="fr-FR"/>
              </w:rPr>
              <w:t>6</w:t>
            </w:r>
            <w:r w:rsidR="000B3A59" w:rsidRPr="00864040">
              <w:rPr>
                <w:rFonts w:ascii="Calibri Light" w:eastAsia="Calibri Light" w:hAnsi="Calibri Light" w:cs="Calibri Light"/>
                <w:b/>
                <w:bCs/>
                <w:sz w:val="22"/>
                <w:szCs w:val="22"/>
                <w:u w:val="single"/>
                <w:lang w:val="fr-FR"/>
              </w:rPr>
              <w:t xml:space="preserve">h) : </w:t>
            </w:r>
            <w:r w:rsidRPr="00864040">
              <w:rPr>
                <w:rFonts w:ascii="Calibri Light" w:eastAsia="Calibri Light" w:hAnsi="Calibri Light" w:cs="Calibri Light"/>
                <w:b/>
                <w:bCs/>
                <w:sz w:val="22"/>
                <w:szCs w:val="22"/>
                <w:lang w:val="fr-FR"/>
              </w:rPr>
              <w:t xml:space="preserve"> </w:t>
            </w:r>
            <w:r w:rsidR="000B3A59" w:rsidRPr="00864040">
              <w:rPr>
                <w:rFonts w:ascii="Calibri Light" w:eastAsia="Calibri Light" w:hAnsi="Calibri Light" w:cs="Calibri Light"/>
                <w:i/>
                <w:iCs/>
                <w:sz w:val="22"/>
                <w:szCs w:val="22"/>
                <w:lang w:val="fr-FR"/>
              </w:rPr>
              <w:t>Mme Vèche</w:t>
            </w:r>
          </w:p>
          <w:p w14:paraId="6D4EC874" w14:textId="09C5C4BC" w:rsidR="00B743BD" w:rsidRPr="00864040" w:rsidRDefault="00B743BD" w:rsidP="589BC3AD">
            <w:pPr>
              <w:spacing w:line="276" w:lineRule="auto"/>
              <w:rPr>
                <w:rFonts w:ascii="Calibri Light" w:eastAsia="Calibri Light" w:hAnsi="Calibri Light" w:cs="Calibri Light"/>
                <w:i/>
                <w:iCs/>
                <w:sz w:val="22"/>
                <w:szCs w:val="22"/>
                <w:lang w:val="fr-FR"/>
              </w:rPr>
            </w:pPr>
            <w:r w:rsidRPr="00864040">
              <w:rPr>
                <w:rFonts w:ascii="Calibri Light" w:eastAsia="Calibri Light" w:hAnsi="Calibri Light" w:cs="Calibri Light"/>
                <w:sz w:val="22"/>
                <w:szCs w:val="22"/>
                <w:lang w:val="fr-FR"/>
              </w:rPr>
              <w:t>Une journée de séminaire à présence obligatoire</w:t>
            </w:r>
          </w:p>
          <w:p w14:paraId="23E12A5C" w14:textId="3CDC559D" w:rsidR="00514204" w:rsidRPr="00864040" w:rsidRDefault="00514204" w:rsidP="589BC3AD">
            <w:pPr>
              <w:pStyle w:val="xmsonormal"/>
              <w:shd w:val="clear" w:color="auto" w:fill="FFFFFF" w:themeFill="background1"/>
              <w:spacing w:before="0" w:beforeAutospacing="0" w:after="0" w:afterAutospacing="0"/>
              <w:rPr>
                <w:rFonts w:ascii="Calibri Light" w:eastAsia="Calibri Light" w:hAnsi="Calibri Light" w:cs="Calibri Light"/>
                <w:color w:val="242424"/>
                <w:sz w:val="22"/>
                <w:szCs w:val="22"/>
              </w:rPr>
            </w:pPr>
            <w:r w:rsidRPr="00864040">
              <w:rPr>
                <w:rFonts w:ascii="Calibri Light" w:eastAsia="Calibri Light" w:hAnsi="Calibri Light" w:cs="Calibri Light"/>
                <w:color w:val="242424"/>
                <w:sz w:val="22"/>
                <w:szCs w:val="22"/>
              </w:rPr>
              <w:t>Analyse interdisciplinaire de situations cliniques.</w:t>
            </w:r>
          </w:p>
          <w:p w14:paraId="1022E2F1" w14:textId="77777777" w:rsidR="00514204" w:rsidRPr="00864040" w:rsidRDefault="00514204" w:rsidP="589BC3AD">
            <w:pPr>
              <w:pStyle w:val="xmsonormal"/>
              <w:shd w:val="clear" w:color="auto" w:fill="FFFFFF" w:themeFill="background1"/>
              <w:spacing w:before="0" w:beforeAutospacing="0" w:after="0" w:afterAutospacing="0"/>
              <w:rPr>
                <w:rFonts w:ascii="Calibri Light" w:eastAsia="Calibri Light" w:hAnsi="Calibri Light" w:cs="Calibri Light"/>
                <w:color w:val="242424"/>
                <w:sz w:val="22"/>
                <w:szCs w:val="22"/>
              </w:rPr>
            </w:pPr>
            <w:r w:rsidRPr="00864040">
              <w:rPr>
                <w:rFonts w:ascii="Calibri Light" w:eastAsia="Calibri Light" w:hAnsi="Calibri Light" w:cs="Calibri Light"/>
                <w:color w:val="242424"/>
                <w:sz w:val="22"/>
                <w:szCs w:val="22"/>
              </w:rPr>
              <w:t>Démarche structurée de résolution de problèmes éthiques.</w:t>
            </w:r>
          </w:p>
          <w:p w14:paraId="2568F106" w14:textId="77777777" w:rsidR="00514204" w:rsidRPr="00864040" w:rsidRDefault="00514204" w:rsidP="589BC3AD">
            <w:pPr>
              <w:pStyle w:val="xmsonormal"/>
              <w:shd w:val="clear" w:color="auto" w:fill="FFFFFF" w:themeFill="background1"/>
              <w:spacing w:before="0" w:beforeAutospacing="0" w:after="0" w:afterAutospacing="0"/>
              <w:rPr>
                <w:sz w:val="22"/>
                <w:szCs w:val="22"/>
              </w:rPr>
            </w:pPr>
            <w:r w:rsidRPr="00864040">
              <w:rPr>
                <w:rFonts w:ascii="Calibri Light" w:eastAsia="Calibri Light" w:hAnsi="Calibri Light" w:cs="Calibri Light"/>
                <w:color w:val="242424"/>
                <w:sz w:val="22"/>
                <w:szCs w:val="22"/>
              </w:rPr>
              <w:t>Mobilisation d'un portfolio :</w:t>
            </w:r>
          </w:p>
          <w:p w14:paraId="45F332DE" w14:textId="77777777" w:rsidR="00514204" w:rsidRPr="00864040" w:rsidRDefault="00514204" w:rsidP="00864040">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AR programme de soins pour le patient gériatrique et programme de soins oncologiques</w:t>
            </w:r>
          </w:p>
          <w:p w14:paraId="1DF357A0" w14:textId="77777777" w:rsidR="00514204" w:rsidRPr="00864040" w:rsidRDefault="00514204" w:rsidP="00864040">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Lois 2002 et actualisations : euthanasie, droits des patients, soins palliatifs</w:t>
            </w:r>
          </w:p>
          <w:p w14:paraId="1B755AF6" w14:textId="77777777" w:rsidR="00514204" w:rsidRPr="00864040" w:rsidRDefault="00514204" w:rsidP="00864040">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Déclarations anticipées correctes</w:t>
            </w:r>
          </w:p>
          <w:p w14:paraId="1CC17745" w14:textId="7687C570" w:rsidR="000B3A59" w:rsidRDefault="00514204" w:rsidP="00864040">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Boîte à outils de l'éthique &gt; mobilisation de la Rose des vents de l'éthique (Bolly, 2013)</w:t>
            </w:r>
          </w:p>
          <w:p w14:paraId="47441008" w14:textId="77777777" w:rsidR="00864040" w:rsidRPr="00864040" w:rsidRDefault="00864040" w:rsidP="00864040">
            <w:pPr>
              <w:pStyle w:val="Paragraphedeliste"/>
              <w:spacing w:line="276" w:lineRule="auto"/>
              <w:rPr>
                <w:rFonts w:ascii="Calibri Light" w:eastAsia="Calibri Light" w:hAnsi="Calibri Light" w:cs="Calibri Light"/>
                <w:sz w:val="22"/>
                <w:szCs w:val="22"/>
                <w:lang w:val="fr-BE"/>
              </w:rPr>
            </w:pPr>
          </w:p>
          <w:p w14:paraId="450965B0" w14:textId="54F7A544" w:rsidR="000B3A59" w:rsidRPr="00864040" w:rsidRDefault="000B3A59" w:rsidP="589BC3AD">
            <w:pPr>
              <w:spacing w:line="276" w:lineRule="auto"/>
              <w:rPr>
                <w:rFonts w:ascii="Calibri Light" w:eastAsia="Calibri Light" w:hAnsi="Calibri Light" w:cs="Calibri Light"/>
                <w:b/>
                <w:bCs/>
                <w:sz w:val="22"/>
                <w:szCs w:val="22"/>
                <w:u w:val="single"/>
                <w:lang w:val="fr-BE"/>
              </w:rPr>
            </w:pPr>
            <w:r w:rsidRPr="00864040">
              <w:rPr>
                <w:rFonts w:ascii="Calibri Light" w:eastAsia="Calibri Light" w:hAnsi="Calibri Light" w:cs="Calibri Light"/>
                <w:b/>
                <w:bCs/>
                <w:sz w:val="22"/>
                <w:szCs w:val="22"/>
                <w:u w:val="single"/>
                <w:lang w:val="fr-BE"/>
              </w:rPr>
              <w:t xml:space="preserve">Droit du travail (12h) : </w:t>
            </w:r>
            <w:r w:rsidRPr="00864040">
              <w:rPr>
                <w:rFonts w:ascii="Calibri Light" w:eastAsia="Calibri Light" w:hAnsi="Calibri Light" w:cs="Calibri Light"/>
                <w:i/>
                <w:iCs/>
                <w:sz w:val="22"/>
                <w:szCs w:val="22"/>
                <w:lang w:val="fr-FR"/>
              </w:rPr>
              <w:t>Mr Barcena</w:t>
            </w:r>
            <w:r w:rsidRPr="00864040">
              <w:rPr>
                <w:rFonts w:ascii="Calibri Light" w:eastAsia="Calibri Light" w:hAnsi="Calibri Light" w:cs="Calibri Light"/>
                <w:sz w:val="22"/>
                <w:szCs w:val="22"/>
                <w:lang w:val="fr-FR"/>
              </w:rPr>
              <w:t xml:space="preserve"> </w:t>
            </w:r>
          </w:p>
          <w:p w14:paraId="148EDFB1" w14:textId="77777777" w:rsidR="000B3A59" w:rsidRPr="00864040" w:rsidRDefault="000B3A59" w:rsidP="589BC3AD">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 xml:space="preserve">Les différents types de contrat de travail </w:t>
            </w:r>
          </w:p>
          <w:p w14:paraId="0BD82F7E" w14:textId="77777777" w:rsidR="000B3A59" w:rsidRPr="00864040" w:rsidRDefault="000B3A59" w:rsidP="589BC3AD">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L’élaboration, l’exécution et la rupture du contrat de travail</w:t>
            </w:r>
          </w:p>
          <w:p w14:paraId="49EE62A0" w14:textId="4001459B" w:rsidR="000B3A59" w:rsidRPr="00864040" w:rsidRDefault="000B3A59" w:rsidP="589BC3AD">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Droit social en ce compris les relations de travail</w:t>
            </w:r>
          </w:p>
          <w:p w14:paraId="1580C464" w14:textId="77777777" w:rsidR="000B3A59" w:rsidRPr="00864040" w:rsidRDefault="000B3A59" w:rsidP="589BC3AD">
            <w:pPr>
              <w:jc w:val="both"/>
              <w:rPr>
                <w:rFonts w:ascii="Calibri Light" w:eastAsia="Calibri Light" w:hAnsi="Calibri Light" w:cs="Calibri Light"/>
                <w:sz w:val="22"/>
                <w:szCs w:val="22"/>
                <w:lang w:val="fr-BE"/>
              </w:rPr>
            </w:pPr>
          </w:p>
          <w:p w14:paraId="407216F4" w14:textId="5E7792E5" w:rsidR="000B3A59" w:rsidRPr="00864040" w:rsidRDefault="000B3A59"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b/>
                <w:bCs/>
                <w:sz w:val="22"/>
                <w:szCs w:val="22"/>
                <w:u w:val="single"/>
                <w:lang w:val="fr-FR"/>
              </w:rPr>
              <w:t>Gérontologie </w:t>
            </w:r>
            <w:r w:rsidR="00002E00" w:rsidRPr="00864040">
              <w:rPr>
                <w:rFonts w:ascii="Calibri Light" w:eastAsia="Calibri Light" w:hAnsi="Calibri Light" w:cs="Calibri Light"/>
                <w:b/>
                <w:bCs/>
                <w:sz w:val="22"/>
                <w:szCs w:val="22"/>
                <w:u w:val="single"/>
                <w:lang w:val="fr-FR"/>
              </w:rPr>
              <w:t>sociale</w:t>
            </w:r>
            <w:r w:rsidRPr="00864040">
              <w:rPr>
                <w:rFonts w:ascii="Calibri Light" w:eastAsia="Calibri Light" w:hAnsi="Calibri Light" w:cs="Calibri Light"/>
                <w:b/>
                <w:bCs/>
                <w:sz w:val="22"/>
                <w:szCs w:val="22"/>
                <w:u w:val="single"/>
                <w:lang w:val="fr-FR"/>
              </w:rPr>
              <w:t>(16h) :</w:t>
            </w:r>
            <w:r w:rsidRPr="00864040">
              <w:rPr>
                <w:rFonts w:ascii="Calibri Light" w:eastAsia="Calibri Light" w:hAnsi="Calibri Light" w:cs="Calibri Light"/>
                <w:b/>
                <w:bCs/>
                <w:sz w:val="22"/>
                <w:szCs w:val="22"/>
                <w:lang w:val="fr-FR"/>
              </w:rPr>
              <w:t xml:space="preserve"> </w:t>
            </w:r>
            <w:r w:rsidRPr="00864040">
              <w:rPr>
                <w:rFonts w:ascii="Calibri Light" w:eastAsia="Calibri Light" w:hAnsi="Calibri Light" w:cs="Calibri Light"/>
                <w:i/>
                <w:iCs/>
                <w:sz w:val="22"/>
                <w:szCs w:val="22"/>
                <w:lang w:val="fr-FR"/>
              </w:rPr>
              <w:t>Mme Malcotte</w:t>
            </w:r>
            <w:r w:rsidRPr="00864040">
              <w:rPr>
                <w:sz w:val="22"/>
                <w:szCs w:val="22"/>
                <w:lang w:val="fr-BE"/>
              </w:rPr>
              <w:tab/>
            </w:r>
          </w:p>
          <w:p w14:paraId="73E7719E" w14:textId="1D33E584" w:rsidR="000B3A59" w:rsidRPr="00864040" w:rsidRDefault="000B3A59" w:rsidP="00864040">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Les problématiques mises en évidence par la sociologie du vieillissement</w:t>
            </w:r>
          </w:p>
          <w:p w14:paraId="10FEB895" w14:textId="6AF8BC29" w:rsidR="000B3A59" w:rsidRPr="00864040" w:rsidRDefault="000B3A59" w:rsidP="00864040">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Les âges de la vieillesse et les représentations de la vieillesse</w:t>
            </w:r>
          </w:p>
          <w:p w14:paraId="16FBDB1D" w14:textId="63576E79" w:rsidR="000B3A59" w:rsidRPr="00864040" w:rsidRDefault="000B3A59" w:rsidP="00864040">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La réponse institutionnelle au vieillissement</w:t>
            </w:r>
          </w:p>
          <w:p w14:paraId="0C272EC0" w14:textId="77777777" w:rsidR="00864040" w:rsidRPr="00864040" w:rsidRDefault="000B3A59" w:rsidP="00864040">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La médicalisation de la vieillesse</w:t>
            </w:r>
          </w:p>
          <w:p w14:paraId="58D0BB22" w14:textId="42B746E2" w:rsidR="000B3A59" w:rsidRPr="00864040" w:rsidRDefault="000B3A59" w:rsidP="00864040">
            <w:pPr>
              <w:pStyle w:val="Paragraphedeliste"/>
              <w:numPr>
                <w:ilvl w:val="0"/>
                <w:numId w:val="40"/>
              </w:num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FR"/>
              </w:rPr>
              <w:t>Le care</w:t>
            </w:r>
          </w:p>
          <w:p w14:paraId="6A1EFDEB" w14:textId="77777777" w:rsidR="00864040" w:rsidRPr="00864040" w:rsidRDefault="00864040" w:rsidP="00864040">
            <w:pPr>
              <w:pStyle w:val="Paragraphedeliste"/>
              <w:spacing w:line="276" w:lineRule="auto"/>
              <w:rPr>
                <w:rFonts w:ascii="Calibri Light" w:eastAsia="Calibri Light" w:hAnsi="Calibri Light" w:cs="Calibri Light"/>
                <w:sz w:val="22"/>
                <w:szCs w:val="22"/>
                <w:lang w:val="fr-BE"/>
              </w:rPr>
            </w:pPr>
          </w:p>
          <w:p w14:paraId="7E3594E1" w14:textId="594A613A" w:rsidR="000B3A59" w:rsidRPr="00864040" w:rsidRDefault="000B3A59" w:rsidP="589BC3AD">
            <w:pPr>
              <w:jc w:val="both"/>
              <w:rPr>
                <w:rFonts w:ascii="Calibri Light" w:eastAsia="Calibri Light" w:hAnsi="Calibri Light" w:cs="Calibri Light"/>
                <w:sz w:val="22"/>
                <w:szCs w:val="22"/>
                <w:lang w:val="fr-BE"/>
              </w:rPr>
            </w:pPr>
          </w:p>
        </w:tc>
      </w:tr>
      <w:tr w:rsidR="00057021" w:rsidRPr="000B3A59" w14:paraId="0D3DB4E4" w14:textId="77777777" w:rsidTr="79E6D6B6">
        <w:trPr>
          <w:jc w:val="center"/>
        </w:trPr>
        <w:tc>
          <w:tcPr>
            <w:tcW w:w="9030" w:type="dxa"/>
            <w:gridSpan w:val="5"/>
            <w:shd w:val="clear" w:color="auto" w:fill="CCC0D9" w:themeFill="accent4" w:themeFillTint="66"/>
          </w:tcPr>
          <w:p w14:paraId="7CF63AE1" w14:textId="77777777" w:rsidR="00057021" w:rsidRPr="000B3A59" w:rsidRDefault="00057021" w:rsidP="589BC3AD">
            <w:pPr>
              <w:spacing w:line="276" w:lineRule="auto"/>
              <w:jc w:val="center"/>
              <w:rPr>
                <w:rFonts w:ascii="Calibri Light" w:eastAsia="Calibri Light" w:hAnsi="Calibri Light" w:cs="Calibri Light"/>
                <w:b/>
                <w:bCs/>
                <w:sz w:val="24"/>
                <w:szCs w:val="24"/>
                <w:lang w:val="fr-FR"/>
              </w:rPr>
            </w:pPr>
            <w:r w:rsidRPr="589BC3AD">
              <w:rPr>
                <w:rFonts w:ascii="Calibri Light" w:eastAsia="Calibri Light" w:hAnsi="Calibri Light" w:cs="Calibri Light"/>
                <w:b/>
                <w:bCs/>
                <w:sz w:val="24"/>
                <w:szCs w:val="24"/>
                <w:lang w:val="fr-FR"/>
              </w:rPr>
              <w:lastRenderedPageBreak/>
              <w:t>METHODES D’APPRENTISSAGE</w:t>
            </w:r>
          </w:p>
        </w:tc>
      </w:tr>
      <w:tr w:rsidR="00057021" w:rsidRPr="00864040" w14:paraId="182A2B32" w14:textId="77777777" w:rsidTr="79E6D6B6">
        <w:trPr>
          <w:jc w:val="center"/>
        </w:trPr>
        <w:tc>
          <w:tcPr>
            <w:tcW w:w="9030" w:type="dxa"/>
            <w:gridSpan w:val="5"/>
          </w:tcPr>
          <w:p w14:paraId="460AFE24" w14:textId="77777777" w:rsidR="00F52C4F" w:rsidRPr="00864040" w:rsidRDefault="00F52C4F"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Exposés</w:t>
            </w:r>
          </w:p>
          <w:p w14:paraId="45D849C6" w14:textId="2311750A" w:rsidR="00F52C4F" w:rsidRPr="00864040" w:rsidRDefault="00F52C4F"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Echange d’expériences</w:t>
            </w:r>
            <w:r w:rsidR="00D54496" w:rsidRPr="00864040">
              <w:rPr>
                <w:rFonts w:ascii="Calibri Light" w:eastAsia="Calibri Light" w:hAnsi="Calibri Light" w:cs="Calibri Light"/>
                <w:sz w:val="22"/>
                <w:szCs w:val="22"/>
                <w:lang w:val="fr-FR"/>
              </w:rPr>
              <w:t xml:space="preserve"> &amp; </w:t>
            </w:r>
            <w:r w:rsidRPr="00864040">
              <w:rPr>
                <w:rFonts w:ascii="Calibri Light" w:eastAsia="Calibri Light" w:hAnsi="Calibri Light" w:cs="Calibri Light"/>
                <w:sz w:val="22"/>
                <w:szCs w:val="22"/>
                <w:lang w:val="fr-FR"/>
              </w:rPr>
              <w:t>Intervention d’experts</w:t>
            </w:r>
          </w:p>
          <w:p w14:paraId="15930A19" w14:textId="77777777" w:rsidR="00F52C4F" w:rsidRPr="00864040" w:rsidRDefault="00F52C4F"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Analyses de situations cliniques</w:t>
            </w:r>
          </w:p>
          <w:p w14:paraId="07AD2326" w14:textId="2879D52E" w:rsidR="00057021" w:rsidRPr="000B3A59" w:rsidRDefault="00F52C4F" w:rsidP="589BC3AD">
            <w:pPr>
              <w:spacing w:line="276" w:lineRule="auto"/>
              <w:rPr>
                <w:rFonts w:ascii="Calibri Light" w:eastAsia="Calibri Light" w:hAnsi="Calibri Light" w:cs="Calibri Light"/>
                <w:b/>
                <w:bCs/>
                <w:sz w:val="24"/>
                <w:szCs w:val="24"/>
                <w:u w:val="single"/>
                <w:lang w:val="fr-FR"/>
              </w:rPr>
            </w:pPr>
            <w:r w:rsidRPr="00864040">
              <w:rPr>
                <w:rFonts w:ascii="Calibri Light" w:eastAsia="Calibri Light" w:hAnsi="Calibri Light" w:cs="Calibri Light"/>
                <w:sz w:val="22"/>
                <w:szCs w:val="22"/>
                <w:lang w:val="fr-FR"/>
              </w:rPr>
              <w:t>Apprentissage par projet (TP interdisciplinaire)</w:t>
            </w:r>
            <w:r w:rsidR="00D54496" w:rsidRPr="00864040">
              <w:rPr>
                <w:rFonts w:ascii="Calibri Light" w:eastAsia="Calibri Light" w:hAnsi="Calibri Light" w:cs="Calibri Light"/>
                <w:sz w:val="22"/>
                <w:szCs w:val="22"/>
                <w:lang w:val="fr-FR"/>
              </w:rPr>
              <w:t xml:space="preserve"> pour « déontologie &amp; éthique »</w:t>
            </w:r>
            <w:r w:rsidR="00D54496" w:rsidRPr="589BC3AD">
              <w:rPr>
                <w:rFonts w:ascii="Calibri Light" w:eastAsia="Calibri Light" w:hAnsi="Calibri Light" w:cs="Calibri Light"/>
                <w:sz w:val="24"/>
                <w:szCs w:val="24"/>
                <w:lang w:val="fr-FR"/>
              </w:rPr>
              <w:t xml:space="preserve"> </w:t>
            </w:r>
          </w:p>
        </w:tc>
      </w:tr>
      <w:tr w:rsidR="00057021" w:rsidRPr="000B3A59" w14:paraId="203A39A6" w14:textId="77777777" w:rsidTr="79E6D6B6">
        <w:trPr>
          <w:jc w:val="center"/>
        </w:trPr>
        <w:tc>
          <w:tcPr>
            <w:tcW w:w="9030" w:type="dxa"/>
            <w:gridSpan w:val="5"/>
            <w:shd w:val="clear" w:color="auto" w:fill="CCC0D9" w:themeFill="accent4" w:themeFillTint="66"/>
          </w:tcPr>
          <w:p w14:paraId="24C7CE18" w14:textId="77777777" w:rsidR="00057021" w:rsidRPr="000B3A59" w:rsidRDefault="00057021" w:rsidP="589BC3AD">
            <w:pPr>
              <w:spacing w:line="276" w:lineRule="auto"/>
              <w:jc w:val="center"/>
              <w:rPr>
                <w:rFonts w:ascii="Calibri Light" w:eastAsia="Calibri Light" w:hAnsi="Calibri Light" w:cs="Calibri Light"/>
                <w:b/>
                <w:bCs/>
                <w:sz w:val="24"/>
                <w:szCs w:val="24"/>
                <w:lang w:val="fr-FR"/>
              </w:rPr>
            </w:pPr>
            <w:r w:rsidRPr="589BC3AD">
              <w:rPr>
                <w:rFonts w:ascii="Calibri Light" w:eastAsia="Calibri Light" w:hAnsi="Calibri Light" w:cs="Calibri Light"/>
                <w:b/>
                <w:bCs/>
                <w:sz w:val="24"/>
                <w:szCs w:val="24"/>
                <w:lang w:val="fr-FR"/>
              </w:rPr>
              <w:t>S</w:t>
            </w:r>
            <w:r w:rsidRPr="589BC3AD">
              <w:rPr>
                <w:rFonts w:ascii="Calibri Light" w:eastAsia="Calibri Light" w:hAnsi="Calibri Light" w:cs="Calibri Light"/>
                <w:b/>
                <w:bCs/>
                <w:caps/>
                <w:sz w:val="24"/>
                <w:szCs w:val="24"/>
                <w:lang w:val="fr-FR"/>
              </w:rPr>
              <w:t>UPPORTS de cours</w:t>
            </w:r>
          </w:p>
        </w:tc>
      </w:tr>
      <w:tr w:rsidR="00477A9D" w:rsidRPr="000B3A59" w14:paraId="7D7969C0" w14:textId="77777777" w:rsidTr="79E6D6B6">
        <w:trPr>
          <w:trHeight w:val="300"/>
          <w:jc w:val="center"/>
        </w:trPr>
        <w:tc>
          <w:tcPr>
            <w:tcW w:w="5418" w:type="dxa"/>
            <w:gridSpan w:val="3"/>
          </w:tcPr>
          <w:p w14:paraId="74C2615B" w14:textId="77777777" w:rsidR="00057021" w:rsidRPr="000B3A59" w:rsidRDefault="00057021" w:rsidP="589BC3AD">
            <w:pPr>
              <w:spacing w:line="276" w:lineRule="auto"/>
              <w:jc w:val="center"/>
              <w:rPr>
                <w:rFonts w:ascii="Calibri Light" w:eastAsia="Calibri Light" w:hAnsi="Calibri Light" w:cs="Calibri Light"/>
                <w:b/>
                <w:bCs/>
                <w:sz w:val="24"/>
                <w:szCs w:val="24"/>
                <w:lang w:val="fr-FR"/>
              </w:rPr>
            </w:pPr>
            <w:r w:rsidRPr="589BC3AD">
              <w:rPr>
                <w:rFonts w:ascii="Calibri Light" w:eastAsia="Calibri Light" w:hAnsi="Calibri Light" w:cs="Calibri Light"/>
                <w:b/>
                <w:bCs/>
                <w:sz w:val="24"/>
                <w:szCs w:val="24"/>
                <w:lang w:val="fr-FR"/>
              </w:rPr>
              <w:t>Support</w:t>
            </w:r>
          </w:p>
        </w:tc>
        <w:tc>
          <w:tcPr>
            <w:tcW w:w="1806" w:type="dxa"/>
          </w:tcPr>
          <w:p w14:paraId="601DC7E8" w14:textId="77777777" w:rsidR="00057021" w:rsidRPr="000B3A59" w:rsidRDefault="00057021" w:rsidP="589BC3AD">
            <w:pPr>
              <w:spacing w:line="276" w:lineRule="auto"/>
              <w:jc w:val="center"/>
              <w:rPr>
                <w:rFonts w:ascii="Calibri Light" w:eastAsia="Calibri Light" w:hAnsi="Calibri Light" w:cs="Calibri Light"/>
                <w:b/>
                <w:bCs/>
                <w:sz w:val="24"/>
                <w:szCs w:val="24"/>
                <w:lang w:val="fr-FR"/>
              </w:rPr>
            </w:pPr>
            <w:r w:rsidRPr="589BC3AD">
              <w:rPr>
                <w:rFonts w:ascii="Calibri Light" w:eastAsia="Calibri Light" w:hAnsi="Calibri Light" w:cs="Calibri Light"/>
                <w:b/>
                <w:bCs/>
                <w:sz w:val="24"/>
                <w:szCs w:val="24"/>
                <w:lang w:val="fr-FR"/>
              </w:rPr>
              <w:t>Obligatoire</w:t>
            </w:r>
          </w:p>
        </w:tc>
        <w:tc>
          <w:tcPr>
            <w:tcW w:w="1806" w:type="dxa"/>
          </w:tcPr>
          <w:p w14:paraId="718B0631" w14:textId="77777777" w:rsidR="00057021" w:rsidRPr="000B3A59" w:rsidRDefault="00057021" w:rsidP="589BC3AD">
            <w:pPr>
              <w:spacing w:line="276" w:lineRule="auto"/>
              <w:jc w:val="center"/>
              <w:rPr>
                <w:rFonts w:ascii="Calibri Light" w:eastAsia="Calibri Light" w:hAnsi="Calibri Light" w:cs="Calibri Light"/>
                <w:b/>
                <w:bCs/>
                <w:sz w:val="24"/>
                <w:szCs w:val="24"/>
                <w:lang w:val="fr-FR"/>
              </w:rPr>
            </w:pPr>
            <w:r w:rsidRPr="589BC3AD">
              <w:rPr>
                <w:rFonts w:ascii="Calibri Light" w:eastAsia="Calibri Light" w:hAnsi="Calibri Light" w:cs="Calibri Light"/>
                <w:b/>
                <w:bCs/>
                <w:sz w:val="24"/>
                <w:szCs w:val="24"/>
                <w:lang w:val="fr-FR"/>
              </w:rPr>
              <w:t>En ligne</w:t>
            </w:r>
          </w:p>
        </w:tc>
      </w:tr>
      <w:tr w:rsidR="00477A9D" w:rsidRPr="000B3A59" w14:paraId="0016FCB4" w14:textId="77777777" w:rsidTr="79E6D6B6">
        <w:trPr>
          <w:trHeight w:val="324"/>
          <w:jc w:val="center"/>
        </w:trPr>
        <w:tc>
          <w:tcPr>
            <w:tcW w:w="5418" w:type="dxa"/>
            <w:gridSpan w:val="3"/>
          </w:tcPr>
          <w:p w14:paraId="35DAF6F1" w14:textId="1DB33F3A" w:rsidR="00057021" w:rsidRPr="00864040" w:rsidRDefault="00F52C4F" w:rsidP="589BC3AD">
            <w:pPr>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BE"/>
              </w:rPr>
              <w:t>Droit des personnes âgées et législation sociale </w:t>
            </w:r>
          </w:p>
        </w:tc>
        <w:tc>
          <w:tcPr>
            <w:tcW w:w="1806" w:type="dxa"/>
          </w:tcPr>
          <w:p w14:paraId="2C404FB2" w14:textId="77777777" w:rsidR="00057021" w:rsidRPr="00864040" w:rsidRDefault="00057021" w:rsidP="589BC3AD">
            <w:pPr>
              <w:spacing w:line="276" w:lineRule="auto"/>
              <w:jc w:val="center"/>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Oui</w:t>
            </w:r>
          </w:p>
        </w:tc>
        <w:tc>
          <w:tcPr>
            <w:tcW w:w="1806" w:type="dxa"/>
          </w:tcPr>
          <w:p w14:paraId="3A3E38D4" w14:textId="1F37154A" w:rsidR="00057021" w:rsidRPr="00864040" w:rsidRDefault="002F69D8" w:rsidP="589BC3AD">
            <w:pPr>
              <w:spacing w:line="276" w:lineRule="auto"/>
              <w:jc w:val="center"/>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Oui</w:t>
            </w:r>
          </w:p>
        </w:tc>
      </w:tr>
      <w:tr w:rsidR="002F69D8" w:rsidRPr="000B3A59" w14:paraId="5391221B" w14:textId="77777777" w:rsidTr="79E6D6B6">
        <w:trPr>
          <w:trHeight w:val="324"/>
          <w:jc w:val="center"/>
        </w:trPr>
        <w:tc>
          <w:tcPr>
            <w:tcW w:w="5418" w:type="dxa"/>
            <w:gridSpan w:val="3"/>
          </w:tcPr>
          <w:p w14:paraId="48A90A92" w14:textId="168B76D9" w:rsidR="002F69D8" w:rsidRPr="00864040" w:rsidRDefault="002F69D8" w:rsidP="589BC3AD">
            <w:pPr>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Déontologie et Ethique</w:t>
            </w:r>
          </w:p>
        </w:tc>
        <w:tc>
          <w:tcPr>
            <w:tcW w:w="1806" w:type="dxa"/>
          </w:tcPr>
          <w:p w14:paraId="1807705D" w14:textId="2BAF0584" w:rsidR="002F69D8" w:rsidRPr="00864040" w:rsidRDefault="002F69D8" w:rsidP="589BC3AD">
            <w:pPr>
              <w:spacing w:line="276" w:lineRule="auto"/>
              <w:jc w:val="center"/>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Oui</w:t>
            </w:r>
          </w:p>
        </w:tc>
        <w:tc>
          <w:tcPr>
            <w:tcW w:w="1806" w:type="dxa"/>
          </w:tcPr>
          <w:p w14:paraId="706E53C8" w14:textId="7D18AF16" w:rsidR="002F69D8" w:rsidRPr="00864040" w:rsidRDefault="002F69D8" w:rsidP="589BC3AD">
            <w:pPr>
              <w:spacing w:line="276" w:lineRule="auto"/>
              <w:jc w:val="center"/>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Oui</w:t>
            </w:r>
          </w:p>
        </w:tc>
      </w:tr>
      <w:tr w:rsidR="002F69D8" w:rsidRPr="000B3A59" w14:paraId="631BE08C" w14:textId="77777777" w:rsidTr="79E6D6B6">
        <w:trPr>
          <w:trHeight w:val="324"/>
          <w:jc w:val="center"/>
        </w:trPr>
        <w:tc>
          <w:tcPr>
            <w:tcW w:w="5418" w:type="dxa"/>
            <w:gridSpan w:val="3"/>
          </w:tcPr>
          <w:p w14:paraId="11467996" w14:textId="2BD19AE3" w:rsidR="002F69D8" w:rsidRPr="00864040" w:rsidRDefault="000B3A59" w:rsidP="589BC3AD">
            <w:pPr>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 xml:space="preserve">Droit du travail </w:t>
            </w:r>
          </w:p>
        </w:tc>
        <w:tc>
          <w:tcPr>
            <w:tcW w:w="1806" w:type="dxa"/>
          </w:tcPr>
          <w:p w14:paraId="57B32A89" w14:textId="2BC127FB" w:rsidR="002F69D8" w:rsidRPr="00864040" w:rsidRDefault="000B3A59" w:rsidP="589BC3AD">
            <w:pPr>
              <w:spacing w:line="276" w:lineRule="auto"/>
              <w:jc w:val="center"/>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Oui</w:t>
            </w:r>
          </w:p>
        </w:tc>
        <w:tc>
          <w:tcPr>
            <w:tcW w:w="1806" w:type="dxa"/>
          </w:tcPr>
          <w:p w14:paraId="0F73A8B5" w14:textId="5D2BFC62" w:rsidR="002F69D8" w:rsidRPr="00864040" w:rsidRDefault="000B3A59" w:rsidP="589BC3AD">
            <w:pPr>
              <w:spacing w:line="276" w:lineRule="auto"/>
              <w:jc w:val="center"/>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Oui</w:t>
            </w:r>
          </w:p>
        </w:tc>
      </w:tr>
      <w:tr w:rsidR="002F69D8" w:rsidRPr="000B3A59" w14:paraId="75B953C8" w14:textId="77777777" w:rsidTr="79E6D6B6">
        <w:trPr>
          <w:trHeight w:val="324"/>
          <w:jc w:val="center"/>
        </w:trPr>
        <w:tc>
          <w:tcPr>
            <w:tcW w:w="5418" w:type="dxa"/>
            <w:gridSpan w:val="3"/>
          </w:tcPr>
          <w:p w14:paraId="22C2C211" w14:textId="6B7B0CBD" w:rsidR="002F69D8" w:rsidRPr="00864040" w:rsidRDefault="000B3A59" w:rsidP="589BC3AD">
            <w:pPr>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Gérontologie sociale</w:t>
            </w:r>
          </w:p>
        </w:tc>
        <w:tc>
          <w:tcPr>
            <w:tcW w:w="1806" w:type="dxa"/>
          </w:tcPr>
          <w:p w14:paraId="249BCCFC" w14:textId="446FEE7D" w:rsidR="002F69D8" w:rsidRPr="00864040" w:rsidRDefault="000B3A59" w:rsidP="589BC3AD">
            <w:pPr>
              <w:spacing w:line="276" w:lineRule="auto"/>
              <w:jc w:val="center"/>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Oui</w:t>
            </w:r>
          </w:p>
        </w:tc>
        <w:tc>
          <w:tcPr>
            <w:tcW w:w="1806" w:type="dxa"/>
          </w:tcPr>
          <w:p w14:paraId="0813ABFA" w14:textId="7BC3BCE3" w:rsidR="002F69D8" w:rsidRPr="00864040" w:rsidRDefault="000B3A59" w:rsidP="589BC3AD">
            <w:pPr>
              <w:spacing w:line="276" w:lineRule="auto"/>
              <w:jc w:val="center"/>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Oui</w:t>
            </w:r>
          </w:p>
        </w:tc>
      </w:tr>
      <w:tr w:rsidR="00057021" w:rsidRPr="000B3A59" w14:paraId="27FA6406" w14:textId="77777777" w:rsidTr="79E6D6B6">
        <w:trPr>
          <w:jc w:val="center"/>
        </w:trPr>
        <w:tc>
          <w:tcPr>
            <w:tcW w:w="9030" w:type="dxa"/>
            <w:gridSpan w:val="5"/>
            <w:shd w:val="clear" w:color="auto" w:fill="CCC0D9" w:themeFill="accent4" w:themeFillTint="66"/>
          </w:tcPr>
          <w:p w14:paraId="18F91DD6" w14:textId="77777777" w:rsidR="00057021" w:rsidRPr="000B3A59" w:rsidRDefault="00057021" w:rsidP="589BC3AD">
            <w:pPr>
              <w:spacing w:line="276" w:lineRule="auto"/>
              <w:ind w:left="-113"/>
              <w:jc w:val="center"/>
              <w:rPr>
                <w:rFonts w:ascii="Calibri Light" w:eastAsia="Calibri Light" w:hAnsi="Calibri Light" w:cs="Calibri Light"/>
                <w:sz w:val="24"/>
                <w:szCs w:val="24"/>
                <w:lang w:val="fr-FR"/>
              </w:rPr>
            </w:pPr>
            <w:r w:rsidRPr="589BC3AD">
              <w:rPr>
                <w:rFonts w:ascii="Calibri Light" w:eastAsia="Calibri Light" w:hAnsi="Calibri Light" w:cs="Calibri Light"/>
                <w:b/>
                <w:bCs/>
                <w:sz w:val="24"/>
                <w:szCs w:val="24"/>
                <w:lang w:val="fr-FR"/>
              </w:rPr>
              <w:t>MODALITES D’EVALUATION</w:t>
            </w:r>
          </w:p>
        </w:tc>
      </w:tr>
      <w:tr w:rsidR="00057021" w:rsidRPr="00864040" w14:paraId="1A3A5F13" w14:textId="77777777" w:rsidTr="79E6D6B6">
        <w:trPr>
          <w:jc w:val="center"/>
        </w:trPr>
        <w:tc>
          <w:tcPr>
            <w:tcW w:w="9030" w:type="dxa"/>
            <w:gridSpan w:val="5"/>
          </w:tcPr>
          <w:p w14:paraId="125EC46B" w14:textId="00636E3A" w:rsidR="00BE090F" w:rsidRPr="00864040" w:rsidRDefault="075B80BA" w:rsidP="00A4108D">
            <w:pPr>
              <w:spacing w:line="276" w:lineRule="auto"/>
              <w:rPr>
                <w:rFonts w:ascii="Calibri Light" w:hAnsi="Calibri Light" w:cs="Calibri Light"/>
                <w:sz w:val="22"/>
                <w:szCs w:val="22"/>
              </w:rPr>
            </w:pPr>
            <w:r w:rsidRPr="00864040">
              <w:rPr>
                <w:rFonts w:ascii="Calibri Light" w:eastAsia="Calibri Light" w:hAnsi="Calibri Light" w:cs="Calibri Light"/>
                <w:b/>
                <w:bCs/>
                <w:sz w:val="22"/>
                <w:szCs w:val="22"/>
                <w:lang w:val="fr-FR"/>
              </w:rPr>
              <w:t xml:space="preserve">Modalités d’évaluation : </w:t>
            </w:r>
          </w:p>
          <w:tbl>
            <w:tblPr>
              <w:tblStyle w:val="Grilledutableau"/>
              <w:tblW w:w="0" w:type="auto"/>
              <w:tblLook w:val="04A0" w:firstRow="1" w:lastRow="0" w:firstColumn="1" w:lastColumn="0" w:noHBand="0" w:noVBand="1"/>
            </w:tblPr>
            <w:tblGrid>
              <w:gridCol w:w="3136"/>
              <w:gridCol w:w="2409"/>
              <w:gridCol w:w="3119"/>
            </w:tblGrid>
            <w:tr w:rsidR="000B3A59" w:rsidRPr="00864040" w14:paraId="1A3937C1" w14:textId="0602DD61" w:rsidTr="589BC3AD">
              <w:tc>
                <w:tcPr>
                  <w:tcW w:w="3136" w:type="dxa"/>
                </w:tcPr>
                <w:p w14:paraId="5D5059DB" w14:textId="77777777" w:rsidR="000B3A59" w:rsidRPr="00864040" w:rsidRDefault="000B3A59" w:rsidP="589BC3AD">
                  <w:pPr>
                    <w:spacing w:line="276" w:lineRule="auto"/>
                    <w:rPr>
                      <w:rFonts w:ascii="Calibri Light" w:eastAsia="Calibri Light" w:hAnsi="Calibri Light" w:cs="Calibri Light"/>
                      <w:sz w:val="22"/>
                      <w:szCs w:val="22"/>
                      <w:lang w:val="fr-FR"/>
                    </w:rPr>
                  </w:pPr>
                </w:p>
              </w:tc>
              <w:tc>
                <w:tcPr>
                  <w:tcW w:w="2409" w:type="dxa"/>
                </w:tcPr>
                <w:p w14:paraId="6E9419F2" w14:textId="586ED564" w:rsidR="000B3A59" w:rsidRPr="00864040" w:rsidRDefault="000B3A59"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1</w:t>
                  </w:r>
                  <w:r w:rsidRPr="00864040">
                    <w:rPr>
                      <w:rFonts w:ascii="Calibri Light" w:eastAsia="Calibri Light" w:hAnsi="Calibri Light" w:cs="Calibri Light"/>
                      <w:sz w:val="22"/>
                      <w:szCs w:val="22"/>
                      <w:vertAlign w:val="superscript"/>
                      <w:lang w:val="fr-FR"/>
                    </w:rPr>
                    <w:t>ère</w:t>
                  </w:r>
                  <w:r w:rsidRPr="00864040">
                    <w:rPr>
                      <w:rFonts w:ascii="Calibri Light" w:eastAsia="Calibri Light" w:hAnsi="Calibri Light" w:cs="Calibri Light"/>
                      <w:sz w:val="22"/>
                      <w:szCs w:val="22"/>
                      <w:lang w:val="fr-FR"/>
                    </w:rPr>
                    <w:t xml:space="preserve"> session</w:t>
                  </w:r>
                </w:p>
              </w:tc>
              <w:tc>
                <w:tcPr>
                  <w:tcW w:w="3119" w:type="dxa"/>
                </w:tcPr>
                <w:p w14:paraId="42B44EA0" w14:textId="03D76480" w:rsidR="000B3A59" w:rsidRPr="00864040" w:rsidRDefault="000B3A59"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2</w:t>
                  </w:r>
                  <w:r w:rsidRPr="00864040">
                    <w:rPr>
                      <w:rFonts w:ascii="Calibri Light" w:eastAsia="Calibri Light" w:hAnsi="Calibri Light" w:cs="Calibri Light"/>
                      <w:sz w:val="22"/>
                      <w:szCs w:val="22"/>
                      <w:vertAlign w:val="superscript"/>
                      <w:lang w:val="fr-FR"/>
                    </w:rPr>
                    <w:t>ème</w:t>
                  </w:r>
                  <w:r w:rsidRPr="00864040">
                    <w:rPr>
                      <w:rFonts w:ascii="Calibri Light" w:eastAsia="Calibri Light" w:hAnsi="Calibri Light" w:cs="Calibri Light"/>
                      <w:sz w:val="22"/>
                      <w:szCs w:val="22"/>
                      <w:lang w:val="fr-FR"/>
                    </w:rPr>
                    <w:t xml:space="preserve"> session</w:t>
                  </w:r>
                </w:p>
              </w:tc>
            </w:tr>
            <w:tr w:rsidR="000B3A59" w:rsidRPr="00864040" w14:paraId="2EDCBE3F" w14:textId="3A1AEF99" w:rsidTr="589BC3AD">
              <w:tc>
                <w:tcPr>
                  <w:tcW w:w="3136" w:type="dxa"/>
                </w:tcPr>
                <w:p w14:paraId="201CA29C" w14:textId="3563C6A9" w:rsidR="000B3A59" w:rsidRPr="00864040" w:rsidRDefault="000B3A59"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BE"/>
                    </w:rPr>
                    <w:t>Droit des personnes âgées et législation sociale</w:t>
                  </w:r>
                </w:p>
              </w:tc>
              <w:tc>
                <w:tcPr>
                  <w:tcW w:w="2409" w:type="dxa"/>
                </w:tcPr>
                <w:p w14:paraId="0596F6B1" w14:textId="405AE906" w:rsidR="000B3A59" w:rsidRPr="00864040" w:rsidRDefault="000B3A59"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 xml:space="preserve">Travail écrit </w:t>
                  </w:r>
                </w:p>
              </w:tc>
              <w:tc>
                <w:tcPr>
                  <w:tcW w:w="3119" w:type="dxa"/>
                </w:tcPr>
                <w:p w14:paraId="0B82AABD" w14:textId="3CD0F053" w:rsidR="000B3A59" w:rsidRPr="00864040" w:rsidRDefault="000B3A59"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Travail écrit</w:t>
                  </w:r>
                </w:p>
              </w:tc>
            </w:tr>
            <w:tr w:rsidR="000B3A59" w:rsidRPr="00864040" w14:paraId="3DA2B015" w14:textId="77777777" w:rsidTr="589BC3AD">
              <w:tc>
                <w:tcPr>
                  <w:tcW w:w="3136" w:type="dxa"/>
                </w:tcPr>
                <w:p w14:paraId="2400EA8D" w14:textId="2B83EE99" w:rsidR="000B3A59" w:rsidRPr="00864040" w:rsidRDefault="000B3A59" w:rsidP="589BC3AD">
                  <w:p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FR"/>
                    </w:rPr>
                    <w:t>Déontologie et éthique</w:t>
                  </w:r>
                </w:p>
              </w:tc>
              <w:tc>
                <w:tcPr>
                  <w:tcW w:w="2409" w:type="dxa"/>
                  <w:shd w:val="clear" w:color="auto" w:fill="FFFFFF" w:themeFill="background1"/>
                </w:tcPr>
                <w:p w14:paraId="5232E695" w14:textId="55607C18" w:rsidR="000B3A59" w:rsidRPr="00864040" w:rsidRDefault="000B3A59"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Travail écrit avec présentation orale</w:t>
                  </w:r>
                </w:p>
              </w:tc>
              <w:tc>
                <w:tcPr>
                  <w:tcW w:w="3119" w:type="dxa"/>
                  <w:shd w:val="clear" w:color="auto" w:fill="FFFFFF" w:themeFill="background1"/>
                </w:tcPr>
                <w:p w14:paraId="05C4C749" w14:textId="527EC9FB" w:rsidR="000B3A59" w:rsidRPr="00864040" w:rsidRDefault="000B3A59"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Travail</w:t>
                  </w:r>
                  <w:r w:rsidR="00514204" w:rsidRPr="00864040">
                    <w:rPr>
                      <w:rFonts w:ascii="Calibri Light" w:eastAsia="Calibri Light" w:hAnsi="Calibri Light" w:cs="Calibri Light"/>
                      <w:sz w:val="22"/>
                      <w:szCs w:val="22"/>
                      <w:lang w:val="fr-FR"/>
                    </w:rPr>
                    <w:t xml:space="preserve"> </w:t>
                  </w:r>
                  <w:r w:rsidRPr="00864040">
                    <w:rPr>
                      <w:rFonts w:ascii="Calibri Light" w:eastAsia="Calibri Light" w:hAnsi="Calibri Light" w:cs="Calibri Light"/>
                      <w:sz w:val="22"/>
                      <w:szCs w:val="22"/>
                      <w:lang w:val="fr-FR"/>
                    </w:rPr>
                    <w:t>écrit</w:t>
                  </w:r>
                </w:p>
              </w:tc>
            </w:tr>
            <w:tr w:rsidR="000B3A59" w:rsidRPr="00864040" w14:paraId="72FD6599" w14:textId="77777777" w:rsidTr="589BC3AD">
              <w:tc>
                <w:tcPr>
                  <w:tcW w:w="3136" w:type="dxa"/>
                </w:tcPr>
                <w:p w14:paraId="03542024" w14:textId="11D3D23F" w:rsidR="000B3A59" w:rsidRPr="00864040" w:rsidRDefault="000B3A59" w:rsidP="589BC3AD">
                  <w:p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 xml:space="preserve">Droit du travail </w:t>
                  </w:r>
                </w:p>
              </w:tc>
              <w:tc>
                <w:tcPr>
                  <w:tcW w:w="2409" w:type="dxa"/>
                </w:tcPr>
                <w:p w14:paraId="4D61C6F1" w14:textId="5C63F1E1" w:rsidR="000B3A59" w:rsidRPr="00864040" w:rsidRDefault="000B3A59"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 xml:space="preserve">Examen oral </w:t>
                  </w:r>
                </w:p>
              </w:tc>
              <w:tc>
                <w:tcPr>
                  <w:tcW w:w="3119" w:type="dxa"/>
                </w:tcPr>
                <w:p w14:paraId="3B19D86E" w14:textId="6CB28E7F" w:rsidR="000B3A59" w:rsidRPr="00864040" w:rsidRDefault="000B3A59"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 xml:space="preserve">Examen oral </w:t>
                  </w:r>
                </w:p>
              </w:tc>
            </w:tr>
            <w:tr w:rsidR="000B3A59" w:rsidRPr="00864040" w14:paraId="0EC2586A" w14:textId="77777777" w:rsidTr="589BC3AD">
              <w:tc>
                <w:tcPr>
                  <w:tcW w:w="3136" w:type="dxa"/>
                </w:tcPr>
                <w:p w14:paraId="3C0378C7" w14:textId="64293458" w:rsidR="000B3A59" w:rsidRPr="00864040" w:rsidRDefault="000B3A59" w:rsidP="589BC3AD">
                  <w:pPr>
                    <w:spacing w:line="276" w:lineRule="auto"/>
                    <w:rPr>
                      <w:rFonts w:ascii="Calibri Light" w:eastAsia="Calibri Light" w:hAnsi="Calibri Light" w:cs="Calibri Light"/>
                      <w:sz w:val="22"/>
                      <w:szCs w:val="22"/>
                      <w:lang w:val="fr-BE"/>
                    </w:rPr>
                  </w:pPr>
                  <w:r w:rsidRPr="00864040">
                    <w:rPr>
                      <w:rFonts w:ascii="Calibri Light" w:eastAsia="Calibri Light" w:hAnsi="Calibri Light" w:cs="Calibri Light"/>
                      <w:sz w:val="22"/>
                      <w:szCs w:val="22"/>
                      <w:lang w:val="fr-BE"/>
                    </w:rPr>
                    <w:t>Gérontologie sociale</w:t>
                  </w:r>
                </w:p>
              </w:tc>
              <w:tc>
                <w:tcPr>
                  <w:tcW w:w="2409" w:type="dxa"/>
                </w:tcPr>
                <w:p w14:paraId="6C3D3B5D" w14:textId="690A3F8C" w:rsidR="000B3A59" w:rsidRPr="00864040" w:rsidRDefault="000B3A59"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 xml:space="preserve">Travail écrit </w:t>
                  </w:r>
                </w:p>
              </w:tc>
              <w:tc>
                <w:tcPr>
                  <w:tcW w:w="3119" w:type="dxa"/>
                </w:tcPr>
                <w:p w14:paraId="041B4D29" w14:textId="22D05C2D" w:rsidR="000B3A59" w:rsidRPr="00864040" w:rsidRDefault="000B3A59"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 xml:space="preserve">Travail Ecrit </w:t>
                  </w:r>
                </w:p>
              </w:tc>
            </w:tr>
          </w:tbl>
          <w:p w14:paraId="62F63350" w14:textId="77777777" w:rsidR="000B3A59" w:rsidRPr="00864040" w:rsidRDefault="000B3A59" w:rsidP="589BC3AD">
            <w:pPr>
              <w:spacing w:line="276" w:lineRule="auto"/>
              <w:rPr>
                <w:rFonts w:ascii="Calibri Light" w:eastAsia="Calibri Light" w:hAnsi="Calibri Light" w:cs="Calibri Light"/>
                <w:b/>
                <w:bCs/>
                <w:sz w:val="22"/>
                <w:szCs w:val="22"/>
                <w:lang w:val="fr-FR"/>
              </w:rPr>
            </w:pPr>
          </w:p>
          <w:p w14:paraId="47FADCEA" w14:textId="77777777" w:rsidR="1628FE52" w:rsidRPr="00864040" w:rsidRDefault="1628FE52" w:rsidP="589BC3AD">
            <w:pPr>
              <w:spacing w:line="276" w:lineRule="auto"/>
              <w:rPr>
                <w:rFonts w:ascii="Calibri Light" w:eastAsia="Calibri Light" w:hAnsi="Calibri Light" w:cs="Calibri Light"/>
                <w:b/>
                <w:bCs/>
                <w:sz w:val="22"/>
                <w:szCs w:val="22"/>
                <w:lang w:val="fr-FR"/>
              </w:rPr>
            </w:pPr>
            <w:r w:rsidRPr="00864040">
              <w:rPr>
                <w:rFonts w:ascii="Calibri Light" w:eastAsia="Calibri Light" w:hAnsi="Calibri Light" w:cs="Calibri Light"/>
                <w:b/>
                <w:bCs/>
                <w:sz w:val="22"/>
                <w:szCs w:val="22"/>
                <w:lang w:val="fr-FR"/>
              </w:rPr>
              <w:t>Pondération des activités d’apprentissage :</w:t>
            </w:r>
          </w:p>
          <w:p w14:paraId="4FF3F083" w14:textId="3639DD69" w:rsidR="1628FE52" w:rsidRPr="00864040" w:rsidRDefault="1628FE52"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Droit des personnes âgées et législation sociale : Coefficient 1</w:t>
            </w:r>
          </w:p>
          <w:p w14:paraId="7436880C" w14:textId="63334C20" w:rsidR="1628FE52" w:rsidRPr="00864040" w:rsidRDefault="1628FE52"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Déontologie et Ethnique : Coefficient 1</w:t>
            </w:r>
          </w:p>
          <w:p w14:paraId="773B47EC" w14:textId="41FC5732" w:rsidR="1628FE52" w:rsidRPr="00864040" w:rsidRDefault="1628FE52"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Droit du travail : Coefficient 1</w:t>
            </w:r>
          </w:p>
          <w:p w14:paraId="0947103A" w14:textId="14CFB40D" w:rsidR="589BC3AD" w:rsidRPr="00864040" w:rsidRDefault="1628FE52" w:rsidP="589BC3AD">
            <w:pPr>
              <w:spacing w:line="276" w:lineRule="auto"/>
              <w:rPr>
                <w:rFonts w:ascii="Calibri Light" w:eastAsia="Calibri Light" w:hAnsi="Calibri Light" w:cs="Calibri Light"/>
                <w:sz w:val="22"/>
                <w:szCs w:val="22"/>
                <w:lang w:val="fr-FR"/>
              </w:rPr>
            </w:pPr>
            <w:r w:rsidRPr="00864040">
              <w:rPr>
                <w:rFonts w:ascii="Calibri Light" w:eastAsia="Calibri Light" w:hAnsi="Calibri Light" w:cs="Calibri Light"/>
                <w:sz w:val="22"/>
                <w:szCs w:val="22"/>
                <w:lang w:val="fr-FR"/>
              </w:rPr>
              <w:t>Gérontologie : Coefficient 1</w:t>
            </w:r>
            <w:r w:rsidR="00864040">
              <w:rPr>
                <w:rFonts w:ascii="Calibri Light" w:eastAsia="Calibri Light" w:hAnsi="Calibri Light" w:cs="Calibri Light"/>
                <w:sz w:val="22"/>
                <w:szCs w:val="22"/>
                <w:lang w:val="fr-FR"/>
              </w:rPr>
              <w:br/>
            </w:r>
          </w:p>
          <w:p w14:paraId="6BBB5B2B" w14:textId="7F3B0925" w:rsidR="000B3A59" w:rsidRPr="00864040" w:rsidRDefault="000B3A59" w:rsidP="00864040">
            <w:pPr>
              <w:pStyle w:val="CorpsAA"/>
              <w:rPr>
                <w:rFonts w:ascii="Calibri Light" w:eastAsia="Calibri Light" w:hAnsi="Calibri Light" w:cs="Calibri Light"/>
                <w:b/>
                <w:bCs/>
                <w:sz w:val="22"/>
                <w:szCs w:val="22"/>
              </w:rPr>
            </w:pPr>
            <w:r w:rsidRPr="00864040">
              <w:rPr>
                <w:rStyle w:val="Aucun"/>
                <w:rFonts w:ascii="Calibri Light" w:eastAsia="Calibri Light" w:hAnsi="Calibri Light" w:cs="Calibri Light"/>
                <w:b/>
                <w:bCs/>
                <w:sz w:val="22"/>
                <w:szCs w:val="22"/>
              </w:rPr>
              <w:t>Mode de calcul de la note générale de l’UE   </w:t>
            </w:r>
          </w:p>
          <w:tbl>
            <w:tblPr>
              <w:tblW w:w="5000" w:type="pct"/>
              <w:tblCellMar>
                <w:left w:w="7" w:type="dxa"/>
                <w:right w:w="7" w:type="dxa"/>
              </w:tblCellMar>
              <w:tblLook w:val="04A0" w:firstRow="1" w:lastRow="0" w:firstColumn="1" w:lastColumn="0" w:noHBand="0" w:noVBand="1"/>
            </w:tblPr>
            <w:tblGrid>
              <w:gridCol w:w="1812"/>
              <w:gridCol w:w="6986"/>
            </w:tblGrid>
            <w:tr w:rsidR="000B3A59" w:rsidRPr="00864040" w14:paraId="4C9AF316" w14:textId="77777777" w:rsidTr="589BC3A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A569C0" w14:textId="77777777" w:rsidR="000B3A59" w:rsidRPr="00864040" w:rsidRDefault="000B3A59" w:rsidP="589BC3AD">
                  <w:pPr>
                    <w:widowControl w:val="0"/>
                    <w:textAlignment w:val="baseline"/>
                    <w:rPr>
                      <w:rFonts w:ascii="Calibri Light" w:eastAsia="Calibri Light" w:hAnsi="Calibri Light" w:cs="Calibri Light"/>
                      <w:sz w:val="22"/>
                      <w:szCs w:val="22"/>
                      <w:lang w:val="fr-FR" w:eastAsia="fr-BE"/>
                    </w:rPr>
                  </w:pPr>
                  <w:r w:rsidRPr="00864040">
                    <w:rPr>
                      <w:rFonts w:ascii="Calibri Light" w:eastAsia="Calibri Light" w:hAnsi="Calibri Light" w:cs="Calibri Light"/>
                      <w:b/>
                      <w:bCs/>
                      <w:i/>
                      <w:iCs/>
                      <w:sz w:val="22"/>
                      <w:szCs w:val="22"/>
                      <w:lang w:val="fr-FR" w:eastAsia="fr-BE"/>
                    </w:rPr>
                    <w:t>Case à cocher</w:t>
                  </w: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D6983C" w14:textId="77777777" w:rsidR="000B3A59" w:rsidRPr="00864040" w:rsidRDefault="000B3A59" w:rsidP="589BC3AD">
                  <w:pPr>
                    <w:widowControl w:val="0"/>
                    <w:textAlignment w:val="baseline"/>
                    <w:rPr>
                      <w:rFonts w:ascii="Calibri Light" w:eastAsia="Calibri Light" w:hAnsi="Calibri Light" w:cs="Calibri Light"/>
                      <w:sz w:val="22"/>
                      <w:szCs w:val="22"/>
                      <w:lang w:val="fr-FR" w:eastAsia="fr-BE"/>
                    </w:rPr>
                  </w:pPr>
                  <w:r w:rsidRPr="00864040">
                    <w:rPr>
                      <w:rFonts w:ascii="Calibri Light" w:eastAsia="Calibri Light" w:hAnsi="Calibri Light" w:cs="Calibri Light"/>
                      <w:b/>
                      <w:bCs/>
                      <w:i/>
                      <w:iCs/>
                      <w:sz w:val="22"/>
                      <w:szCs w:val="22"/>
                      <w:lang w:val="fr-FR" w:eastAsia="fr-BE"/>
                    </w:rPr>
                    <w:t>Type de moyenne</w:t>
                  </w:r>
                </w:p>
              </w:tc>
            </w:tr>
            <w:tr w:rsidR="000B3A59" w:rsidRPr="00864040" w14:paraId="18318488" w14:textId="77777777" w:rsidTr="589BC3A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C8328" w14:textId="77777777" w:rsidR="000B3A59" w:rsidRPr="00864040" w:rsidRDefault="000B3A59" w:rsidP="589BC3AD">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F09283" w14:textId="77777777" w:rsidR="000B3A59" w:rsidRPr="00864040" w:rsidRDefault="000B3A59" w:rsidP="589BC3AD">
                  <w:pPr>
                    <w:widowControl w:val="0"/>
                    <w:textAlignment w:val="baseline"/>
                    <w:rPr>
                      <w:rFonts w:ascii="Calibri Light" w:eastAsia="Calibri Light" w:hAnsi="Calibri Light" w:cs="Calibri Light"/>
                      <w:sz w:val="22"/>
                      <w:szCs w:val="22"/>
                      <w:lang w:val="fr-FR" w:eastAsia="fr-BE"/>
                    </w:rPr>
                  </w:pPr>
                  <w:r w:rsidRPr="00864040">
                    <w:rPr>
                      <w:rFonts w:ascii="Calibri Light" w:eastAsia="Calibri Light" w:hAnsi="Calibri Light" w:cs="Calibri Light"/>
                      <w:i/>
                      <w:iCs/>
                      <w:sz w:val="22"/>
                      <w:szCs w:val="22"/>
                      <w:lang w:val="fr-FR" w:eastAsia="fr-BE"/>
                    </w:rPr>
                    <w:t>Moyenne arithmétique</w:t>
                  </w:r>
                </w:p>
              </w:tc>
            </w:tr>
            <w:tr w:rsidR="000B3A59" w:rsidRPr="00864040" w14:paraId="79790450" w14:textId="77777777" w:rsidTr="589BC3A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B6202F" w14:textId="77777777" w:rsidR="000B3A59" w:rsidRPr="00864040" w:rsidRDefault="000B3A59" w:rsidP="589BC3AD">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BFD8F8D" w14:textId="77777777" w:rsidR="000B3A59" w:rsidRPr="00864040" w:rsidRDefault="000B3A59" w:rsidP="589BC3AD">
                  <w:pPr>
                    <w:widowControl w:val="0"/>
                    <w:textAlignment w:val="baseline"/>
                    <w:rPr>
                      <w:rFonts w:ascii="Calibri Light" w:eastAsia="Calibri Light" w:hAnsi="Calibri Light" w:cs="Calibri Light"/>
                      <w:sz w:val="22"/>
                      <w:szCs w:val="22"/>
                      <w:lang w:val="fr-FR" w:eastAsia="fr-BE"/>
                    </w:rPr>
                  </w:pPr>
                  <w:r w:rsidRPr="00864040">
                    <w:rPr>
                      <w:rFonts w:ascii="Calibri Light" w:eastAsia="Calibri Light" w:hAnsi="Calibri Light" w:cs="Calibri Light"/>
                      <w:i/>
                      <w:iCs/>
                      <w:sz w:val="22"/>
                      <w:szCs w:val="22"/>
                      <w:lang w:val="fr-FR" w:eastAsia="fr-BE"/>
                    </w:rPr>
                    <w:t>Moyenne arithmétique pondérée</w:t>
                  </w:r>
                </w:p>
              </w:tc>
            </w:tr>
            <w:tr w:rsidR="000B3A59" w:rsidRPr="00864040" w14:paraId="7A424E00" w14:textId="77777777" w:rsidTr="589BC3A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76713" w14:textId="77777777" w:rsidR="000B3A59" w:rsidRPr="00864040" w:rsidRDefault="000B3A59" w:rsidP="589BC3AD">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B2A2109" w14:textId="77777777" w:rsidR="000B3A59" w:rsidRPr="00864040" w:rsidRDefault="000B3A59" w:rsidP="589BC3AD">
                  <w:pPr>
                    <w:widowControl w:val="0"/>
                    <w:textAlignment w:val="baseline"/>
                    <w:rPr>
                      <w:rFonts w:ascii="Calibri Light" w:eastAsia="Calibri Light" w:hAnsi="Calibri Light" w:cs="Calibri Light"/>
                      <w:sz w:val="22"/>
                      <w:szCs w:val="22"/>
                      <w:lang w:val="fr-FR" w:eastAsia="fr-BE"/>
                    </w:rPr>
                  </w:pPr>
                  <w:r w:rsidRPr="00864040">
                    <w:rPr>
                      <w:rFonts w:ascii="Calibri Light" w:eastAsia="Calibri Light" w:hAnsi="Calibri Light" w:cs="Calibri Light"/>
                      <w:i/>
                      <w:iCs/>
                      <w:sz w:val="22"/>
                      <w:szCs w:val="22"/>
                      <w:lang w:val="fr-FR" w:eastAsia="fr-BE"/>
                    </w:rPr>
                    <w:t>Moyenne géométrique</w:t>
                  </w:r>
                </w:p>
              </w:tc>
            </w:tr>
            <w:tr w:rsidR="000B3A59" w:rsidRPr="00864040" w14:paraId="0A15ECED" w14:textId="77777777" w:rsidTr="589BC3A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CB7603E" w14:textId="77777777" w:rsidR="000B3A59" w:rsidRPr="00864040" w:rsidRDefault="000B3A59" w:rsidP="589BC3AD">
                  <w:pPr>
                    <w:widowControl w:val="0"/>
                    <w:textAlignment w:val="baseline"/>
                    <w:rPr>
                      <w:rFonts w:ascii="Calibri Light" w:eastAsia="Calibri Light" w:hAnsi="Calibri Light" w:cs="Calibri Light"/>
                      <w:sz w:val="22"/>
                      <w:szCs w:val="22"/>
                      <w:highlight w:val="green"/>
                      <w:lang w:val="fr-FR" w:eastAsia="fr-BE"/>
                    </w:rPr>
                  </w:pPr>
                  <w:r w:rsidRPr="00864040">
                    <w:rPr>
                      <w:rFonts w:ascii="Calibri Light" w:eastAsia="Calibri Light" w:hAnsi="Calibri Light" w:cs="Calibri Light"/>
                      <w:b/>
                      <w:bCs/>
                      <w:i/>
                      <w:iCs/>
                      <w:sz w:val="22"/>
                      <w:szCs w:val="22"/>
                      <w:highlight w:val="green"/>
                      <w:lang w:val="fr-FR" w:eastAsia="fr-BE"/>
                    </w:rPr>
                    <w:t> </w:t>
                  </w:r>
                  <w:r w:rsidRPr="00864040">
                    <w:rPr>
                      <w:rFonts w:ascii="Calibri Light" w:eastAsia="Calibri Light" w:hAnsi="Calibri Light" w:cs="Calibri Light"/>
                      <w:sz w:val="22"/>
                      <w:szCs w:val="22"/>
                      <w:highlight w:val="green"/>
                      <w:lang w:val="fr-FR" w:eastAsia="fr-BE"/>
                    </w:rPr>
                    <w:t> </w:t>
                  </w:r>
                  <w:r w:rsidRPr="00864040">
                    <w:rPr>
                      <w:rFonts w:ascii="Calibri Light" w:eastAsia="Calibri Light" w:hAnsi="Calibri Light" w:cs="Calibri Light"/>
                      <w:b/>
                      <w:bCs/>
                      <w:i/>
                      <w:iCs/>
                      <w:sz w:val="22"/>
                      <w:szCs w:val="22"/>
                      <w:highlight w:val="green"/>
                      <w:lang w:val="fr-FR" w:eastAsia="fr-BE"/>
                    </w:rPr>
                    <w:t>X</w:t>
                  </w: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F40950" w14:textId="77777777" w:rsidR="000B3A59" w:rsidRPr="00864040" w:rsidRDefault="000B3A59" w:rsidP="589BC3AD">
                  <w:pPr>
                    <w:widowControl w:val="0"/>
                    <w:textAlignment w:val="baseline"/>
                    <w:rPr>
                      <w:rFonts w:ascii="Calibri Light" w:eastAsia="Calibri Light" w:hAnsi="Calibri Light" w:cs="Calibri Light"/>
                      <w:sz w:val="22"/>
                      <w:szCs w:val="22"/>
                      <w:highlight w:val="green"/>
                      <w:lang w:val="fr-FR" w:eastAsia="fr-BE"/>
                    </w:rPr>
                  </w:pPr>
                  <w:r w:rsidRPr="00864040">
                    <w:rPr>
                      <w:rFonts w:ascii="Calibri Light" w:eastAsia="Calibri Light" w:hAnsi="Calibri Light" w:cs="Calibri Light"/>
                      <w:i/>
                      <w:iCs/>
                      <w:sz w:val="22"/>
                      <w:szCs w:val="22"/>
                      <w:highlight w:val="green"/>
                      <w:lang w:val="fr-FR" w:eastAsia="fr-BE"/>
                    </w:rPr>
                    <w:t>Moyenne géométrique pondérée</w:t>
                  </w:r>
                </w:p>
              </w:tc>
            </w:tr>
            <w:tr w:rsidR="000B3A59" w:rsidRPr="00864040" w14:paraId="1156EC4B" w14:textId="77777777" w:rsidTr="589BC3A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2EEFAF" w14:textId="77777777" w:rsidR="000B3A59" w:rsidRPr="00864040" w:rsidRDefault="000B3A59" w:rsidP="589BC3AD">
                  <w:pPr>
                    <w:widowControl w:val="0"/>
                    <w:textAlignment w:val="baseline"/>
                    <w:rPr>
                      <w:rFonts w:ascii="Calibri Light" w:eastAsia="Calibri Light" w:hAnsi="Calibri Light" w:cs="Calibri Light"/>
                      <w:sz w:val="22"/>
                      <w:szCs w:val="22"/>
                      <w:highlight w:val="green"/>
                      <w:lang w:val="fr-FR" w:eastAsia="fr-BE"/>
                    </w:rPr>
                  </w:pPr>
                  <w:r w:rsidRPr="00864040">
                    <w:rPr>
                      <w:rFonts w:ascii="Calibri Light" w:eastAsia="Calibri Light" w:hAnsi="Calibri Light" w:cs="Calibri Light"/>
                      <w:b/>
                      <w:bCs/>
                      <w:i/>
                      <w:iCs/>
                      <w:sz w:val="22"/>
                      <w:szCs w:val="22"/>
                      <w:highlight w:val="green"/>
                      <w:lang w:val="fr-FR" w:eastAsia="fr-BE"/>
                    </w:rPr>
                    <w:t> X</w:t>
                  </w: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ADBDCB" w14:textId="77777777" w:rsidR="000B3A59" w:rsidRPr="00864040" w:rsidRDefault="000B3A59" w:rsidP="589BC3AD">
                  <w:pPr>
                    <w:widowControl w:val="0"/>
                    <w:textAlignment w:val="baseline"/>
                    <w:rPr>
                      <w:rFonts w:ascii="Calibri Light" w:eastAsia="Calibri Light" w:hAnsi="Calibri Light" w:cs="Calibri Light"/>
                      <w:sz w:val="22"/>
                      <w:szCs w:val="22"/>
                      <w:highlight w:val="green"/>
                      <w:lang w:val="fr-FR" w:eastAsia="fr-BE"/>
                    </w:rPr>
                  </w:pPr>
                  <w:r w:rsidRPr="00864040">
                    <w:rPr>
                      <w:rFonts w:ascii="Calibri Light" w:eastAsia="Calibri Light" w:hAnsi="Calibri Light" w:cs="Calibri Light"/>
                      <w:i/>
                      <w:iCs/>
                      <w:sz w:val="22"/>
                      <w:szCs w:val="22"/>
                      <w:highlight w:val="green"/>
                      <w:lang w:val="fr-FR" w:eastAsia="fr-BE"/>
                    </w:rPr>
                    <w:t>Note d’Alerte *</w:t>
                  </w:r>
                </w:p>
              </w:tc>
            </w:tr>
            <w:tr w:rsidR="000B3A59" w:rsidRPr="00864040" w14:paraId="5DAEC98E" w14:textId="77777777" w:rsidTr="589BC3A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B3BA22" w14:textId="77777777" w:rsidR="000B3A59" w:rsidRPr="00864040" w:rsidRDefault="000B3A59" w:rsidP="589BC3AD">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FF88FBA" w14:textId="77777777" w:rsidR="000B3A59" w:rsidRPr="00864040" w:rsidRDefault="000B3A59" w:rsidP="589BC3AD">
                  <w:pPr>
                    <w:widowControl w:val="0"/>
                    <w:textAlignment w:val="baseline"/>
                    <w:rPr>
                      <w:rFonts w:ascii="Calibri Light" w:eastAsia="Calibri Light" w:hAnsi="Calibri Light" w:cs="Calibri Light"/>
                      <w:sz w:val="22"/>
                      <w:szCs w:val="22"/>
                      <w:lang w:val="fr-FR" w:eastAsia="fr-BE"/>
                    </w:rPr>
                  </w:pPr>
                  <w:r w:rsidRPr="00864040">
                    <w:rPr>
                      <w:rFonts w:ascii="Calibri Light" w:eastAsia="Calibri Light" w:hAnsi="Calibri Light" w:cs="Calibri Light"/>
                      <w:i/>
                      <w:iCs/>
                      <w:sz w:val="22"/>
                      <w:szCs w:val="22"/>
                      <w:lang w:val="fr-FR" w:eastAsia="fr-BE"/>
                    </w:rPr>
                    <w:t>Évaluation intégrée</w:t>
                  </w:r>
                </w:p>
              </w:tc>
            </w:tr>
            <w:tr w:rsidR="000B3A59" w:rsidRPr="00864040" w14:paraId="2AC98087" w14:textId="77777777" w:rsidTr="589BC3AD">
              <w:tc>
                <w:tcPr>
                  <w:tcW w:w="1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773783" w14:textId="77777777" w:rsidR="000B3A59" w:rsidRPr="00864040" w:rsidRDefault="000B3A59" w:rsidP="589BC3AD">
                  <w:pPr>
                    <w:widowControl w:val="0"/>
                    <w:textAlignment w:val="baseline"/>
                    <w:rPr>
                      <w:rFonts w:ascii="Calibri Light" w:eastAsia="Calibri Light" w:hAnsi="Calibri Light" w:cs="Calibri Light"/>
                      <w:sz w:val="22"/>
                      <w:szCs w:val="22"/>
                      <w:lang w:val="fr-FR" w:eastAsia="fr-BE"/>
                    </w:rPr>
                  </w:pPr>
                </w:p>
              </w:tc>
              <w:tc>
                <w:tcPr>
                  <w:tcW w:w="70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99957C9" w14:textId="77777777" w:rsidR="000B3A59" w:rsidRPr="00864040" w:rsidRDefault="000B3A59" w:rsidP="589BC3AD">
                  <w:pPr>
                    <w:widowControl w:val="0"/>
                    <w:textAlignment w:val="baseline"/>
                    <w:rPr>
                      <w:rFonts w:ascii="Calibri Light" w:eastAsia="Calibri Light" w:hAnsi="Calibri Light" w:cs="Calibri Light"/>
                      <w:sz w:val="22"/>
                      <w:szCs w:val="22"/>
                      <w:lang w:val="fr-FR" w:eastAsia="fr-BE"/>
                    </w:rPr>
                  </w:pPr>
                  <w:r w:rsidRPr="00864040">
                    <w:rPr>
                      <w:rFonts w:ascii="Calibri Light" w:eastAsia="Calibri Light" w:hAnsi="Calibri Light" w:cs="Calibri Light"/>
                      <w:i/>
                      <w:iCs/>
                      <w:sz w:val="22"/>
                      <w:szCs w:val="22"/>
                      <w:lang w:val="fr-FR" w:eastAsia="fr-BE"/>
                    </w:rPr>
                    <w:t>Non évalué</w:t>
                  </w:r>
                </w:p>
              </w:tc>
            </w:tr>
          </w:tbl>
          <w:p w14:paraId="5B139B51" w14:textId="45681E48" w:rsidR="00057021" w:rsidRPr="00864040" w:rsidRDefault="000B3A59" w:rsidP="589BC3AD">
            <w:pPr>
              <w:shd w:val="clear" w:color="auto" w:fill="FFFFFF" w:themeFill="background1"/>
              <w:spacing w:line="276" w:lineRule="auto"/>
              <w:rPr>
                <w:rFonts w:ascii="Calibri Light" w:eastAsia="Calibri Light" w:hAnsi="Calibri Light" w:cs="Calibri Light"/>
                <w:sz w:val="22"/>
                <w:szCs w:val="22"/>
                <w:lang w:val="fr-FR"/>
              </w:rPr>
            </w:pPr>
            <w:r w:rsidRPr="00864040">
              <w:rPr>
                <w:rStyle w:val="Aucun"/>
                <w:rFonts w:ascii="Calibri Light" w:eastAsia="Calibri Light" w:hAnsi="Calibri Light" w:cs="Calibri Light"/>
                <w:sz w:val="22"/>
                <w:szCs w:val="22"/>
                <w:lang w:val="fr-BE"/>
              </w:rPr>
              <w:t>*L'UE ne peut être considérée comme en réussite qu’à partir du moment où les compétences à acquérir au sein de cette dernière sont présentes dans le chef de l'étudiant et sont suffisamment solides pour être mises en jeu au sein de chacune des activités d'apprentissage. Chacune des activités d'apprentissage devra donc être validée. Si ce n’est pas le cas, la note attribuée </w:t>
            </w:r>
            <w:proofErr w:type="spellStart"/>
            <w:r w:rsidRPr="00864040">
              <w:rPr>
                <w:rStyle w:val="Aucun"/>
                <w:rFonts w:ascii="Calibri Light" w:eastAsia="Calibri Light" w:hAnsi="Calibri Light" w:cs="Calibri Light"/>
                <w:sz w:val="22"/>
                <w:szCs w:val="22"/>
                <w:lang w:val="fr-BE"/>
              </w:rPr>
              <w:t>a</w:t>
            </w:r>
            <w:proofErr w:type="spellEnd"/>
            <w:r w:rsidRPr="00864040">
              <w:rPr>
                <w:rStyle w:val="Aucun"/>
                <w:rFonts w:ascii="Calibri Light" w:eastAsia="Calibri Light" w:hAnsi="Calibri Light" w:cs="Calibri Light"/>
                <w:sz w:val="22"/>
                <w:szCs w:val="22"/>
                <w:lang w:val="fr-BE"/>
              </w:rPr>
              <w:t>̀ l’UE sera de 9/20, sauf si la moyenne arithmétique des activités d'apprentissage donne un résultat inférieur </w:t>
            </w:r>
            <w:proofErr w:type="spellStart"/>
            <w:r w:rsidRPr="00864040">
              <w:rPr>
                <w:rStyle w:val="Aucun"/>
                <w:rFonts w:ascii="Calibri Light" w:eastAsia="Calibri Light" w:hAnsi="Calibri Light" w:cs="Calibri Light"/>
                <w:sz w:val="22"/>
                <w:szCs w:val="22"/>
                <w:lang w:val="fr-BE"/>
              </w:rPr>
              <w:t>a</w:t>
            </w:r>
            <w:proofErr w:type="spellEnd"/>
            <w:r w:rsidRPr="00864040">
              <w:rPr>
                <w:rStyle w:val="Aucun"/>
                <w:rFonts w:ascii="Calibri Light" w:eastAsia="Calibri Light" w:hAnsi="Calibri Light" w:cs="Calibri Light"/>
                <w:sz w:val="22"/>
                <w:szCs w:val="22"/>
                <w:lang w:val="fr-BE"/>
              </w:rPr>
              <w:t>̀ cette note, auquel cas c'est la moyenne arithmétique qui est d'application. Toute activité d’apprentissage non présentée par l’étudiant entraînera l’annulation de l’octroi des crédits de l’unité d’enseignement concernée. </w:t>
            </w:r>
          </w:p>
        </w:tc>
      </w:tr>
      <w:tr w:rsidR="00057021" w:rsidRPr="000B3A59" w14:paraId="51AE74D2" w14:textId="77777777" w:rsidTr="79E6D6B6">
        <w:trPr>
          <w:jc w:val="center"/>
        </w:trPr>
        <w:tc>
          <w:tcPr>
            <w:tcW w:w="9030" w:type="dxa"/>
            <w:gridSpan w:val="5"/>
            <w:shd w:val="clear" w:color="auto" w:fill="CCC0D9" w:themeFill="accent4" w:themeFillTint="66"/>
          </w:tcPr>
          <w:p w14:paraId="4C5E1DEA" w14:textId="77777777" w:rsidR="00057021" w:rsidRPr="000B3A59" w:rsidRDefault="00057021" w:rsidP="589BC3AD">
            <w:pPr>
              <w:jc w:val="center"/>
              <w:rPr>
                <w:rFonts w:ascii="Calibri Light" w:eastAsia="Calibri Light" w:hAnsi="Calibri Light" w:cs="Calibri Light"/>
                <w:sz w:val="24"/>
                <w:szCs w:val="24"/>
                <w:lang w:val="fr-FR"/>
              </w:rPr>
            </w:pPr>
            <w:r w:rsidRPr="589BC3AD">
              <w:rPr>
                <w:rFonts w:ascii="Calibri Light" w:eastAsia="Calibri Light" w:hAnsi="Calibri Light" w:cs="Calibri Light"/>
                <w:b/>
                <w:bCs/>
                <w:sz w:val="24"/>
                <w:szCs w:val="24"/>
                <w:lang w:val="fr-FR"/>
              </w:rPr>
              <w:t>SOURCES DOCUMENTAIRES</w:t>
            </w:r>
          </w:p>
        </w:tc>
      </w:tr>
      <w:tr w:rsidR="00057021" w:rsidRPr="00864040" w14:paraId="135CDB9D" w14:textId="77777777" w:rsidTr="79E6D6B6">
        <w:trPr>
          <w:jc w:val="center"/>
        </w:trPr>
        <w:tc>
          <w:tcPr>
            <w:tcW w:w="9030" w:type="dxa"/>
            <w:gridSpan w:val="5"/>
          </w:tcPr>
          <w:p w14:paraId="2CC47BD3" w14:textId="730B0529" w:rsidR="00057021" w:rsidRPr="00864040" w:rsidRDefault="00057021" w:rsidP="589BC3AD">
            <w:pPr>
              <w:rPr>
                <w:rFonts w:ascii="Calibri Light" w:eastAsia="Calibri Light" w:hAnsi="Calibri Light" w:cs="Calibri Light"/>
                <w:b/>
                <w:bCs/>
                <w:sz w:val="22"/>
                <w:szCs w:val="22"/>
                <w:lang w:val="fr-FR"/>
              </w:rPr>
            </w:pPr>
            <w:r w:rsidRPr="00864040">
              <w:rPr>
                <w:rFonts w:ascii="Calibri Light" w:eastAsia="Calibri Light" w:hAnsi="Calibri Light" w:cs="Calibri Light"/>
                <w:sz w:val="22"/>
                <w:szCs w:val="22"/>
                <w:u w:val="single"/>
                <w:lang w:val="fr-FR"/>
              </w:rPr>
              <w:t>Utilisées par l’enseignant</w:t>
            </w:r>
            <w:r w:rsidRPr="00864040">
              <w:rPr>
                <w:rFonts w:ascii="Calibri Light" w:eastAsia="Calibri Light" w:hAnsi="Calibri Light" w:cs="Calibri Light"/>
                <w:b/>
                <w:bCs/>
                <w:sz w:val="22"/>
                <w:szCs w:val="22"/>
                <w:lang w:val="fr-FR"/>
              </w:rPr>
              <w:t> :</w:t>
            </w:r>
          </w:p>
          <w:p w14:paraId="3D8ADD69" w14:textId="6502EAFA" w:rsidR="00BE76D5" w:rsidRPr="000B3A59" w:rsidRDefault="00057021" w:rsidP="589BC3AD">
            <w:pPr>
              <w:spacing w:line="276" w:lineRule="auto"/>
              <w:rPr>
                <w:rFonts w:ascii="Calibri Light" w:eastAsia="Calibri Light" w:hAnsi="Calibri Light" w:cs="Calibri Light"/>
                <w:sz w:val="18"/>
                <w:szCs w:val="18"/>
                <w:lang w:val="fr-BE"/>
              </w:rPr>
            </w:pPr>
            <w:r w:rsidRPr="00864040">
              <w:rPr>
                <w:rFonts w:ascii="Calibri Light" w:eastAsia="Calibri Light" w:hAnsi="Calibri Light" w:cs="Calibri Light"/>
                <w:i/>
                <w:iCs/>
                <w:sz w:val="22"/>
                <w:szCs w:val="22"/>
                <w:lang w:val="fr-BE"/>
              </w:rPr>
              <w:t>Cf</w:t>
            </w:r>
            <w:r w:rsidR="001F0364" w:rsidRPr="00864040">
              <w:rPr>
                <w:rFonts w:ascii="Calibri Light" w:eastAsia="Calibri Light" w:hAnsi="Calibri Light" w:cs="Calibri Light"/>
                <w:sz w:val="22"/>
                <w:szCs w:val="22"/>
                <w:lang w:val="fr-BE"/>
              </w:rPr>
              <w:t>. B</w:t>
            </w:r>
            <w:r w:rsidRPr="00864040">
              <w:rPr>
                <w:rFonts w:ascii="Calibri Light" w:eastAsia="Calibri Light" w:hAnsi="Calibri Light" w:cs="Calibri Light"/>
                <w:sz w:val="22"/>
                <w:szCs w:val="22"/>
                <w:lang w:val="fr-BE"/>
              </w:rPr>
              <w:t>ibliographie</w:t>
            </w:r>
            <w:r w:rsidR="001F0364" w:rsidRPr="00864040">
              <w:rPr>
                <w:rFonts w:ascii="Calibri Light" w:eastAsia="Calibri Light" w:hAnsi="Calibri Light" w:cs="Calibri Light"/>
                <w:sz w:val="22"/>
                <w:szCs w:val="22"/>
                <w:lang w:val="fr-BE"/>
              </w:rPr>
              <w:t>s</w:t>
            </w:r>
            <w:r w:rsidRPr="00864040">
              <w:rPr>
                <w:rFonts w:ascii="Calibri Light" w:eastAsia="Calibri Light" w:hAnsi="Calibri Light" w:cs="Calibri Light"/>
                <w:sz w:val="22"/>
                <w:szCs w:val="22"/>
                <w:lang w:val="fr-BE"/>
              </w:rPr>
              <w:t xml:space="preserve"> </w:t>
            </w:r>
            <w:r w:rsidR="001F0364" w:rsidRPr="00864040">
              <w:rPr>
                <w:rFonts w:ascii="Calibri Light" w:eastAsia="Calibri Light" w:hAnsi="Calibri Light" w:cs="Calibri Light"/>
                <w:sz w:val="22"/>
                <w:szCs w:val="22"/>
                <w:lang w:val="fr-BE"/>
              </w:rPr>
              <w:t xml:space="preserve">en fin des différents supports </w:t>
            </w:r>
            <w:r w:rsidRPr="00864040">
              <w:rPr>
                <w:rFonts w:ascii="Calibri Light" w:eastAsia="Calibri Light" w:hAnsi="Calibri Light" w:cs="Calibri Light"/>
                <w:sz w:val="22"/>
                <w:szCs w:val="22"/>
                <w:lang w:val="fr-BE"/>
              </w:rPr>
              <w:t>de cours</w:t>
            </w:r>
          </w:p>
        </w:tc>
      </w:tr>
    </w:tbl>
    <w:p w14:paraId="6C61E109" w14:textId="77777777" w:rsidR="00F24424" w:rsidRPr="000B3A59" w:rsidRDefault="00F24424" w:rsidP="00864040">
      <w:pPr>
        <w:rPr>
          <w:rFonts w:ascii="Calibri Light" w:eastAsia="Calibri Light" w:hAnsi="Calibri Light" w:cs="Calibri Light"/>
          <w:lang w:val="fr-FR"/>
        </w:rPr>
      </w:pPr>
    </w:p>
    <w:sectPr w:rsidR="00F24424" w:rsidRPr="000B3A59" w:rsidSect="00864040">
      <w:headerReference w:type="even" r:id="rId14"/>
      <w:headerReference w:type="default" r:id="rId15"/>
      <w:footerReference w:type="even" r:id="rId16"/>
      <w:footerReference w:type="default" r:id="rId17"/>
      <w:headerReference w:type="first" r:id="rId18"/>
      <w:footerReference w:type="first" r:id="rId19"/>
      <w:pgSz w:w="11906" w:h="16838"/>
      <w:pgMar w:top="709" w:right="1418"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62476" w14:textId="77777777" w:rsidR="00D93AD2" w:rsidRDefault="00D93AD2" w:rsidP="004550D5">
      <w:r>
        <w:separator/>
      </w:r>
    </w:p>
  </w:endnote>
  <w:endnote w:type="continuationSeparator" w:id="0">
    <w:p w14:paraId="35D8DFC8" w14:textId="77777777" w:rsidR="00D93AD2" w:rsidRDefault="00D93AD2" w:rsidP="0045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tarSymbol">
    <w:charset w:val="02"/>
    <w:family w:val="auto"/>
    <w:pitch w:val="default"/>
  </w:font>
  <w:font w:name="OpenSymbol">
    <w:altName w:val="Courier New"/>
    <w:charset w:val="00"/>
    <w:family w:val="auto"/>
    <w:pitch w:val="variable"/>
    <w:sig w:usb0="800000AF" w:usb1="1001ECEA" w:usb2="00000000" w:usb3="00000000" w:csb0="00000001"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39A43" w14:textId="77777777" w:rsidR="003F005F" w:rsidRDefault="003F005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7862" w14:textId="54F2E366" w:rsidR="00CC6AE6" w:rsidRPr="00760CEE" w:rsidRDefault="79E6D6B6" w:rsidP="79E6D6B6">
    <w:pPr>
      <w:pStyle w:val="Pieddepage"/>
      <w:ind w:left="-284"/>
      <w:rPr>
        <w:rFonts w:asciiTheme="minorHAnsi" w:hAnsiTheme="minorHAnsi"/>
        <w:lang w:val="fr-FR"/>
      </w:rPr>
    </w:pPr>
    <w:r w:rsidRPr="79E6D6B6">
      <w:rPr>
        <w:rFonts w:asciiTheme="minorHAnsi" w:hAnsiTheme="minorHAnsi"/>
        <w:lang w:val="fr-FR"/>
      </w:rPr>
      <w:t>HE2B/HELB Prigogine /HE Ferrer- Spécialisation interdisciplinaire en Gériatrie et Psychogériatrie / 2026-2027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E9A7" w14:textId="77777777" w:rsidR="003F005F" w:rsidRDefault="003F005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9AA98" w14:textId="77777777" w:rsidR="00D93AD2" w:rsidRDefault="00D93AD2" w:rsidP="004550D5">
      <w:r>
        <w:separator/>
      </w:r>
    </w:p>
  </w:footnote>
  <w:footnote w:type="continuationSeparator" w:id="0">
    <w:p w14:paraId="10DCC5BD" w14:textId="77777777" w:rsidR="00D93AD2" w:rsidRDefault="00D93AD2" w:rsidP="00455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3D7B" w14:textId="77777777" w:rsidR="003F005F" w:rsidRDefault="003F005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38C350A" w14:paraId="3D34AB2B" w14:textId="77777777" w:rsidTr="138C350A">
      <w:tc>
        <w:tcPr>
          <w:tcW w:w="3020" w:type="dxa"/>
        </w:tcPr>
        <w:p w14:paraId="17B47300" w14:textId="72C6FDB0" w:rsidR="138C350A" w:rsidRDefault="138C350A" w:rsidP="138C350A">
          <w:pPr>
            <w:pStyle w:val="En-tte"/>
            <w:ind w:left="-115"/>
          </w:pPr>
        </w:p>
      </w:tc>
      <w:tc>
        <w:tcPr>
          <w:tcW w:w="3020" w:type="dxa"/>
        </w:tcPr>
        <w:p w14:paraId="24AE6EE1" w14:textId="62342DC1" w:rsidR="138C350A" w:rsidRDefault="138C350A" w:rsidP="138C350A">
          <w:pPr>
            <w:pStyle w:val="En-tte"/>
            <w:jc w:val="center"/>
          </w:pPr>
        </w:p>
      </w:tc>
      <w:tc>
        <w:tcPr>
          <w:tcW w:w="3020" w:type="dxa"/>
        </w:tcPr>
        <w:p w14:paraId="5137AC74" w14:textId="765D3A5C" w:rsidR="138C350A" w:rsidRDefault="138C350A" w:rsidP="138C350A">
          <w:pPr>
            <w:pStyle w:val="En-tte"/>
            <w:ind w:right="-115"/>
            <w:jc w:val="right"/>
          </w:pPr>
        </w:p>
      </w:tc>
    </w:tr>
  </w:tbl>
  <w:p w14:paraId="3CF5341C" w14:textId="1260F0D4" w:rsidR="138C350A" w:rsidRDefault="138C350A" w:rsidP="138C350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CEA8F" w14:textId="77777777" w:rsidR="003F005F" w:rsidRDefault="003F005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BA1"/>
    <w:multiLevelType w:val="hybridMultilevel"/>
    <w:tmpl w:val="F042A220"/>
    <w:lvl w:ilvl="0" w:tplc="5E9C0DBA">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493217D"/>
    <w:multiLevelType w:val="multilevel"/>
    <w:tmpl w:val="C5ACE2A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8BE7EB1"/>
    <w:multiLevelType w:val="hybridMultilevel"/>
    <w:tmpl w:val="8904F850"/>
    <w:lvl w:ilvl="0" w:tplc="040C000F">
      <w:start w:val="1"/>
      <w:numFmt w:val="decimal"/>
      <w:lvlText w:val="%1."/>
      <w:lvlJc w:val="left"/>
      <w:pPr>
        <w:ind w:left="1455" w:hanging="360"/>
      </w:p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3" w15:restartNumberingAfterBreak="0">
    <w:nsid w:val="0D4C45E6"/>
    <w:multiLevelType w:val="multilevel"/>
    <w:tmpl w:val="8C6C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7D2180"/>
    <w:multiLevelType w:val="hybridMultilevel"/>
    <w:tmpl w:val="E138D0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48C7DB9"/>
    <w:multiLevelType w:val="multilevel"/>
    <w:tmpl w:val="0A58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9F4C93"/>
    <w:multiLevelType w:val="hybridMultilevel"/>
    <w:tmpl w:val="B26C59B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6F8508C"/>
    <w:multiLevelType w:val="hybridMultilevel"/>
    <w:tmpl w:val="B9102DF0"/>
    <w:lvl w:ilvl="0" w:tplc="D3F2691A">
      <w:start w:val="1"/>
      <w:numFmt w:val="upperLetter"/>
      <w:lvlText w:val="%1."/>
      <w:lvlJc w:val="left"/>
      <w:pPr>
        <w:ind w:left="720" w:hanging="360"/>
      </w:pPr>
      <w:rPr>
        <w:rFonts w:hint="default"/>
        <w:b w:val="0"/>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CBB5953"/>
    <w:multiLevelType w:val="multilevel"/>
    <w:tmpl w:val="18BAF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0906AF"/>
    <w:multiLevelType w:val="hybridMultilevel"/>
    <w:tmpl w:val="A428319C"/>
    <w:lvl w:ilvl="0" w:tplc="FFFFFFFF">
      <w:start w:val="2"/>
      <w:numFmt w:val="bullet"/>
      <w:lvlText w:val="-"/>
      <w:lvlJc w:val="left"/>
      <w:pPr>
        <w:tabs>
          <w:tab w:val="num" w:pos="420"/>
        </w:tabs>
        <w:ind w:left="420" w:hanging="360"/>
      </w:pPr>
      <w:rPr>
        <w:rFonts w:ascii="Times New Roman" w:eastAsia="Times New Roman" w:hAnsi="Times New Roman" w:cs="Times New Roman" w:hint="default"/>
      </w:rPr>
    </w:lvl>
    <w:lvl w:ilvl="1" w:tplc="FFFFFFFF">
      <w:start w:val="1"/>
      <w:numFmt w:val="bullet"/>
      <w:lvlText w:val="o"/>
      <w:lvlJc w:val="left"/>
      <w:pPr>
        <w:tabs>
          <w:tab w:val="num" w:pos="1140"/>
        </w:tabs>
        <w:ind w:left="1140" w:hanging="360"/>
      </w:pPr>
      <w:rPr>
        <w:rFonts w:ascii="Courier New" w:hAnsi="Courier New" w:cs="Times New Roman" w:hint="default"/>
      </w:rPr>
    </w:lvl>
    <w:lvl w:ilvl="2" w:tplc="FFFFFFFF">
      <w:start w:val="1"/>
      <w:numFmt w:val="bullet"/>
      <w:lvlText w:val=""/>
      <w:lvlJc w:val="left"/>
      <w:pPr>
        <w:tabs>
          <w:tab w:val="num" w:pos="1860"/>
        </w:tabs>
        <w:ind w:left="1860" w:hanging="360"/>
      </w:pPr>
      <w:rPr>
        <w:rFonts w:ascii="Wingdings" w:hAnsi="Wingdings" w:hint="default"/>
      </w:rPr>
    </w:lvl>
    <w:lvl w:ilvl="3" w:tplc="FFFFFFFF">
      <w:start w:val="1"/>
      <w:numFmt w:val="bullet"/>
      <w:lvlText w:val=""/>
      <w:lvlJc w:val="left"/>
      <w:pPr>
        <w:tabs>
          <w:tab w:val="num" w:pos="2580"/>
        </w:tabs>
        <w:ind w:left="2580" w:hanging="360"/>
      </w:pPr>
      <w:rPr>
        <w:rFonts w:ascii="Symbol" w:hAnsi="Symbol" w:hint="default"/>
      </w:rPr>
    </w:lvl>
    <w:lvl w:ilvl="4" w:tplc="FFFFFFFF">
      <w:start w:val="1"/>
      <w:numFmt w:val="bullet"/>
      <w:lvlText w:val="o"/>
      <w:lvlJc w:val="left"/>
      <w:pPr>
        <w:tabs>
          <w:tab w:val="num" w:pos="3300"/>
        </w:tabs>
        <w:ind w:left="3300" w:hanging="360"/>
      </w:pPr>
      <w:rPr>
        <w:rFonts w:ascii="Courier New" w:hAnsi="Courier New" w:cs="Times New Roman" w:hint="default"/>
      </w:rPr>
    </w:lvl>
    <w:lvl w:ilvl="5" w:tplc="FFFFFFFF">
      <w:start w:val="1"/>
      <w:numFmt w:val="bullet"/>
      <w:lvlText w:val=""/>
      <w:lvlJc w:val="left"/>
      <w:pPr>
        <w:tabs>
          <w:tab w:val="num" w:pos="4020"/>
        </w:tabs>
        <w:ind w:left="4020" w:hanging="360"/>
      </w:pPr>
      <w:rPr>
        <w:rFonts w:ascii="Wingdings" w:hAnsi="Wingdings" w:hint="default"/>
      </w:rPr>
    </w:lvl>
    <w:lvl w:ilvl="6" w:tplc="FFFFFFFF">
      <w:start w:val="1"/>
      <w:numFmt w:val="bullet"/>
      <w:lvlText w:val=""/>
      <w:lvlJc w:val="left"/>
      <w:pPr>
        <w:tabs>
          <w:tab w:val="num" w:pos="4740"/>
        </w:tabs>
        <w:ind w:left="4740" w:hanging="360"/>
      </w:pPr>
      <w:rPr>
        <w:rFonts w:ascii="Symbol" w:hAnsi="Symbol" w:hint="default"/>
      </w:rPr>
    </w:lvl>
    <w:lvl w:ilvl="7" w:tplc="FFFFFFFF">
      <w:start w:val="1"/>
      <w:numFmt w:val="bullet"/>
      <w:lvlText w:val="o"/>
      <w:lvlJc w:val="left"/>
      <w:pPr>
        <w:tabs>
          <w:tab w:val="num" w:pos="5460"/>
        </w:tabs>
        <w:ind w:left="5460" w:hanging="360"/>
      </w:pPr>
      <w:rPr>
        <w:rFonts w:ascii="Courier New" w:hAnsi="Courier New" w:cs="Times New Roman" w:hint="default"/>
      </w:rPr>
    </w:lvl>
    <w:lvl w:ilvl="8" w:tplc="FFFFFFFF">
      <w:start w:val="1"/>
      <w:numFmt w:val="bullet"/>
      <w:lvlText w:val=""/>
      <w:lvlJc w:val="left"/>
      <w:pPr>
        <w:tabs>
          <w:tab w:val="num" w:pos="6180"/>
        </w:tabs>
        <w:ind w:left="6180" w:hanging="360"/>
      </w:pPr>
      <w:rPr>
        <w:rFonts w:ascii="Wingdings" w:hAnsi="Wingdings" w:hint="default"/>
      </w:rPr>
    </w:lvl>
  </w:abstractNum>
  <w:abstractNum w:abstractNumId="10" w15:restartNumberingAfterBreak="0">
    <w:nsid w:val="1F1638ED"/>
    <w:multiLevelType w:val="hybridMultilevel"/>
    <w:tmpl w:val="3B64F4C4"/>
    <w:lvl w:ilvl="0" w:tplc="032615F4">
      <w:numFmt w:val="bullet"/>
      <w:lvlText w:val="-"/>
      <w:lvlJc w:val="left"/>
      <w:pPr>
        <w:ind w:left="360" w:hanging="360"/>
      </w:pPr>
      <w:rPr>
        <w:rFonts w:ascii="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28DF2D88"/>
    <w:multiLevelType w:val="hybridMultilevel"/>
    <w:tmpl w:val="F25EA0AA"/>
    <w:lvl w:ilvl="0" w:tplc="FFFFFFFF">
      <w:start w:val="2"/>
      <w:numFmt w:val="bullet"/>
      <w:lvlText w:val="-"/>
      <w:lvlJc w:val="left"/>
      <w:pPr>
        <w:ind w:left="780" w:hanging="360"/>
      </w:pPr>
      <w:rPr>
        <w:rFonts w:ascii="Times New Roman" w:eastAsia="Times New Roman" w:hAnsi="Times New Roman" w:cs="Times New Roman"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12" w15:restartNumberingAfterBreak="0">
    <w:nsid w:val="28E807D1"/>
    <w:multiLevelType w:val="hybridMultilevel"/>
    <w:tmpl w:val="306851D0"/>
    <w:lvl w:ilvl="0" w:tplc="080C000F">
      <w:start w:val="1"/>
      <w:numFmt w:val="decimal"/>
      <w:lvlText w:val="%1."/>
      <w:lvlJc w:val="left"/>
      <w:pPr>
        <w:ind w:left="502" w:hanging="360"/>
      </w:pPr>
      <w:rPr>
        <w:rFonts w:hint="default"/>
      </w:rPr>
    </w:lvl>
    <w:lvl w:ilvl="1" w:tplc="98A800EE">
      <w:start w:val="1"/>
      <w:numFmt w:val="decimal"/>
      <w:lvlText w:val="%2."/>
      <w:lvlJc w:val="left"/>
      <w:pPr>
        <w:ind w:left="1222" w:hanging="360"/>
      </w:pPr>
      <w:rPr>
        <w:rFonts w:ascii="Calibri" w:eastAsia="Calibri" w:hAnsi="Calibri" w:cs="Mongolian Baiti"/>
      </w:rPr>
    </w:lvl>
    <w:lvl w:ilvl="2" w:tplc="040C0017">
      <w:start w:val="1"/>
      <w:numFmt w:val="lowerLetter"/>
      <w:lvlText w:val="%3)"/>
      <w:lvlJc w:val="lef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13" w15:restartNumberingAfterBreak="0">
    <w:nsid w:val="2D60064B"/>
    <w:multiLevelType w:val="hybridMultilevel"/>
    <w:tmpl w:val="50D46400"/>
    <w:lvl w:ilvl="0" w:tplc="FCE6AA9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EE4480"/>
    <w:multiLevelType w:val="hybridMultilevel"/>
    <w:tmpl w:val="461C05EA"/>
    <w:lvl w:ilvl="0" w:tplc="98A800EE">
      <w:start w:val="1"/>
      <w:numFmt w:val="decimal"/>
      <w:lvlText w:val="%1."/>
      <w:lvlJc w:val="left"/>
      <w:pPr>
        <w:ind w:left="1222" w:hanging="360"/>
      </w:pPr>
      <w:rPr>
        <w:rFonts w:ascii="Calibri" w:eastAsia="Calibri" w:hAnsi="Calibri" w:cs="Mongolian Bait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EA6428B"/>
    <w:multiLevelType w:val="multilevel"/>
    <w:tmpl w:val="4696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A9328C"/>
    <w:multiLevelType w:val="hybridMultilevel"/>
    <w:tmpl w:val="D0FA9E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1584611"/>
    <w:multiLevelType w:val="hybridMultilevel"/>
    <w:tmpl w:val="7BAE442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15:restartNumberingAfterBreak="0">
    <w:nsid w:val="3BB424BD"/>
    <w:multiLevelType w:val="multilevel"/>
    <w:tmpl w:val="55F4D778"/>
    <w:lvl w:ilvl="0">
      <w:numFmt w:val="bullet"/>
      <w:lvlText w:val="➢"/>
      <w:lvlJc w:val="left"/>
      <w:rPr>
        <w:rFonts w:ascii="StarSymbol" w:eastAsia="OpenSymbol" w:hAnsi="StarSymbol" w:cs="OpenSymbol"/>
      </w:rPr>
    </w:lvl>
    <w:lvl w:ilvl="1">
      <w:numFmt w:val="bullet"/>
      <w:lvlText w:val="➢"/>
      <w:lvlJc w:val="left"/>
      <w:rPr>
        <w:rFonts w:ascii="StarSymbol" w:eastAsia="OpenSymbol" w:hAnsi="StarSymbol" w:cs="OpenSymbol"/>
      </w:rPr>
    </w:lvl>
    <w:lvl w:ilvl="2">
      <w:numFmt w:val="bullet"/>
      <w:lvlText w:val="➢"/>
      <w:lvlJc w:val="left"/>
      <w:rPr>
        <w:rFonts w:ascii="StarSymbol" w:eastAsia="OpenSymbol" w:hAnsi="StarSymbol" w:cs="OpenSymbol"/>
      </w:rPr>
    </w:lvl>
    <w:lvl w:ilvl="3">
      <w:numFmt w:val="bullet"/>
      <w:lvlText w:val="➢"/>
      <w:lvlJc w:val="left"/>
      <w:rPr>
        <w:rFonts w:ascii="StarSymbol" w:eastAsia="OpenSymbol" w:hAnsi="StarSymbol" w:cs="OpenSymbol"/>
      </w:rPr>
    </w:lvl>
    <w:lvl w:ilvl="4">
      <w:numFmt w:val="bullet"/>
      <w:lvlText w:val="➢"/>
      <w:lvlJc w:val="left"/>
      <w:rPr>
        <w:rFonts w:ascii="StarSymbol" w:eastAsia="OpenSymbol" w:hAnsi="StarSymbol" w:cs="OpenSymbol"/>
      </w:rPr>
    </w:lvl>
    <w:lvl w:ilvl="5">
      <w:numFmt w:val="bullet"/>
      <w:lvlText w:val="➢"/>
      <w:lvlJc w:val="left"/>
      <w:rPr>
        <w:rFonts w:ascii="StarSymbol" w:eastAsia="OpenSymbol" w:hAnsi="StarSymbol" w:cs="OpenSymbol"/>
      </w:rPr>
    </w:lvl>
    <w:lvl w:ilvl="6">
      <w:numFmt w:val="bullet"/>
      <w:lvlText w:val="➢"/>
      <w:lvlJc w:val="left"/>
      <w:rPr>
        <w:rFonts w:ascii="StarSymbol" w:eastAsia="OpenSymbol" w:hAnsi="StarSymbol" w:cs="OpenSymbol"/>
      </w:rPr>
    </w:lvl>
    <w:lvl w:ilvl="7">
      <w:numFmt w:val="bullet"/>
      <w:lvlText w:val="➢"/>
      <w:lvlJc w:val="left"/>
      <w:rPr>
        <w:rFonts w:ascii="StarSymbol" w:eastAsia="OpenSymbol" w:hAnsi="StarSymbol" w:cs="OpenSymbol"/>
      </w:rPr>
    </w:lvl>
    <w:lvl w:ilvl="8">
      <w:numFmt w:val="bullet"/>
      <w:lvlText w:val="➢"/>
      <w:lvlJc w:val="left"/>
      <w:rPr>
        <w:rFonts w:ascii="StarSymbol" w:eastAsia="OpenSymbol" w:hAnsi="StarSymbol" w:cs="OpenSymbol"/>
      </w:rPr>
    </w:lvl>
  </w:abstractNum>
  <w:abstractNum w:abstractNumId="19" w15:restartNumberingAfterBreak="0">
    <w:nsid w:val="3D7A3ACD"/>
    <w:multiLevelType w:val="hybridMultilevel"/>
    <w:tmpl w:val="1EBC98F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2A5639B"/>
    <w:multiLevelType w:val="multilevel"/>
    <w:tmpl w:val="FAFE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856FE2"/>
    <w:multiLevelType w:val="hybridMultilevel"/>
    <w:tmpl w:val="8D20876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2" w15:restartNumberingAfterBreak="0">
    <w:nsid w:val="4D9172CD"/>
    <w:multiLevelType w:val="hybridMultilevel"/>
    <w:tmpl w:val="00506302"/>
    <w:lvl w:ilvl="0" w:tplc="040C000F">
      <w:start w:val="1"/>
      <w:numFmt w:val="decimal"/>
      <w:lvlText w:val="%1."/>
      <w:lvlJc w:val="left"/>
      <w:pPr>
        <w:ind w:left="1455" w:hanging="360"/>
      </w:p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23" w15:restartNumberingAfterBreak="0">
    <w:nsid w:val="4F5A64C9"/>
    <w:multiLevelType w:val="hybridMultilevel"/>
    <w:tmpl w:val="7D300F7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525F3EEC"/>
    <w:multiLevelType w:val="hybridMultilevel"/>
    <w:tmpl w:val="8E84F9CC"/>
    <w:lvl w:ilvl="0" w:tplc="D5DCE2A0">
      <w:start w:val="6"/>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613627D"/>
    <w:multiLevelType w:val="hybridMultilevel"/>
    <w:tmpl w:val="2236B366"/>
    <w:lvl w:ilvl="0" w:tplc="5E9C0DBA">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A3733B6"/>
    <w:multiLevelType w:val="hybridMultilevel"/>
    <w:tmpl w:val="E16A2DE4"/>
    <w:lvl w:ilvl="0" w:tplc="4EEC1786">
      <w:start w:val="2"/>
      <w:numFmt w:val="bullet"/>
      <w:lvlText w:val="-"/>
      <w:lvlJc w:val="left"/>
      <w:pPr>
        <w:ind w:left="720" w:hanging="360"/>
      </w:pPr>
      <w:rPr>
        <w:rFonts w:ascii="inherit" w:eastAsia="Times New Roman" w:hAnsi="inherit" w:cs="Arial" w:hint="default"/>
        <w:sz w:val="2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0D920A4"/>
    <w:multiLevelType w:val="hybridMultilevel"/>
    <w:tmpl w:val="F872BB7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8" w15:restartNumberingAfterBreak="0">
    <w:nsid w:val="61EF487A"/>
    <w:multiLevelType w:val="multilevel"/>
    <w:tmpl w:val="84C6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1F6DAA"/>
    <w:multiLevelType w:val="hybridMultilevel"/>
    <w:tmpl w:val="60C24AF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3FE45BF"/>
    <w:multiLevelType w:val="hybridMultilevel"/>
    <w:tmpl w:val="B91E6092"/>
    <w:lvl w:ilvl="0" w:tplc="DC24D45E">
      <w:numFmt w:val="bullet"/>
      <w:lvlText w:val="-"/>
      <w:lvlJc w:val="left"/>
      <w:pPr>
        <w:ind w:left="360" w:hanging="360"/>
      </w:pPr>
      <w:rPr>
        <w:rFonts w:ascii="Calibri" w:eastAsia="Times New Roman" w:hAnsi="Calibri"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88B7037"/>
    <w:multiLevelType w:val="multilevel"/>
    <w:tmpl w:val="66B4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1A25BA"/>
    <w:multiLevelType w:val="hybridMultilevel"/>
    <w:tmpl w:val="7456A3CE"/>
    <w:lvl w:ilvl="0" w:tplc="040C000F">
      <w:start w:val="1"/>
      <w:numFmt w:val="decimal"/>
      <w:lvlText w:val="%1."/>
      <w:lvlJc w:val="left"/>
      <w:pPr>
        <w:ind w:left="1500" w:hanging="360"/>
      </w:p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33" w15:restartNumberingAfterBreak="0">
    <w:nsid w:val="6FBA12EB"/>
    <w:multiLevelType w:val="hybridMultilevel"/>
    <w:tmpl w:val="AE08E508"/>
    <w:lvl w:ilvl="0" w:tplc="080C000F">
      <w:start w:val="1"/>
      <w:numFmt w:val="decimal"/>
      <w:lvlText w:val="%1."/>
      <w:lvlJc w:val="left"/>
      <w:pPr>
        <w:ind w:left="502" w:hanging="360"/>
      </w:pPr>
      <w:rPr>
        <w:rFonts w:hint="default"/>
      </w:rPr>
    </w:lvl>
    <w:lvl w:ilvl="1" w:tplc="080C0019">
      <w:start w:val="1"/>
      <w:numFmt w:val="lowerLetter"/>
      <w:lvlText w:val="%2."/>
      <w:lvlJc w:val="left"/>
      <w:pPr>
        <w:ind w:left="1222" w:hanging="360"/>
      </w:pPr>
    </w:lvl>
    <w:lvl w:ilvl="2" w:tplc="080C001B">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34" w15:restartNumberingAfterBreak="0">
    <w:nsid w:val="726D22F4"/>
    <w:multiLevelType w:val="hybridMultilevel"/>
    <w:tmpl w:val="5CA8F46E"/>
    <w:lvl w:ilvl="0" w:tplc="B588B3AE">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ED69C84">
      <w:start w:val="1"/>
      <w:numFmt w:val="bullet"/>
      <w:lvlText w:val="·"/>
      <w:lvlJc w:val="left"/>
      <w:pPr>
        <w:tabs>
          <w:tab w:val="left" w:pos="720"/>
          <w:tab w:val="num" w:pos="1440"/>
        </w:tabs>
        <w:ind w:left="10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1D472FC">
      <w:start w:val="1"/>
      <w:numFmt w:val="bullet"/>
      <w:lvlText w:val="·"/>
      <w:lvlJc w:val="left"/>
      <w:pPr>
        <w:tabs>
          <w:tab w:val="left" w:pos="720"/>
          <w:tab w:val="num" w:pos="2160"/>
        </w:tabs>
        <w:ind w:left="180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6321040">
      <w:start w:val="1"/>
      <w:numFmt w:val="bullet"/>
      <w:lvlText w:val="·"/>
      <w:lvlJc w:val="left"/>
      <w:pPr>
        <w:tabs>
          <w:tab w:val="left" w:pos="720"/>
          <w:tab w:val="num" w:pos="2880"/>
        </w:tabs>
        <w:ind w:left="25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88C246C">
      <w:start w:val="1"/>
      <w:numFmt w:val="bullet"/>
      <w:lvlText w:val="·"/>
      <w:lvlJc w:val="left"/>
      <w:pPr>
        <w:tabs>
          <w:tab w:val="left" w:pos="720"/>
          <w:tab w:val="num" w:pos="3600"/>
        </w:tabs>
        <w:ind w:left="324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D508ACE">
      <w:start w:val="1"/>
      <w:numFmt w:val="bullet"/>
      <w:lvlText w:val="·"/>
      <w:lvlJc w:val="left"/>
      <w:pPr>
        <w:tabs>
          <w:tab w:val="left" w:pos="720"/>
          <w:tab w:val="num" w:pos="4320"/>
        </w:tabs>
        <w:ind w:left="39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7ACC936">
      <w:start w:val="1"/>
      <w:numFmt w:val="bullet"/>
      <w:lvlText w:val="·"/>
      <w:lvlJc w:val="left"/>
      <w:pPr>
        <w:tabs>
          <w:tab w:val="left" w:pos="720"/>
          <w:tab w:val="num" w:pos="5040"/>
        </w:tabs>
        <w:ind w:left="46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EB8439E">
      <w:start w:val="1"/>
      <w:numFmt w:val="bullet"/>
      <w:lvlText w:val="·"/>
      <w:lvlJc w:val="left"/>
      <w:pPr>
        <w:tabs>
          <w:tab w:val="left" w:pos="720"/>
          <w:tab w:val="num" w:pos="5760"/>
        </w:tabs>
        <w:ind w:left="540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3BCE216">
      <w:start w:val="1"/>
      <w:numFmt w:val="bullet"/>
      <w:lvlText w:val="·"/>
      <w:lvlJc w:val="left"/>
      <w:pPr>
        <w:tabs>
          <w:tab w:val="left" w:pos="720"/>
          <w:tab w:val="num" w:pos="6480"/>
        </w:tabs>
        <w:ind w:left="61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5" w15:restartNumberingAfterBreak="0">
    <w:nsid w:val="75783BCE"/>
    <w:multiLevelType w:val="hybridMultilevel"/>
    <w:tmpl w:val="0ADC030A"/>
    <w:lvl w:ilvl="0" w:tplc="5E9C0DBA">
      <w:numFmt w:val="bullet"/>
      <w:lvlText w:val="-"/>
      <w:lvlJc w:val="left"/>
      <w:pPr>
        <w:ind w:left="36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75E19D4"/>
    <w:multiLevelType w:val="hybridMultilevel"/>
    <w:tmpl w:val="017C565A"/>
    <w:lvl w:ilvl="0" w:tplc="5E9C0DBA">
      <w:numFmt w:val="bullet"/>
      <w:lvlText w:val="-"/>
      <w:lvlJc w:val="left"/>
      <w:pPr>
        <w:ind w:left="360" w:hanging="360"/>
      </w:pPr>
      <w:rPr>
        <w:rFonts w:ascii="Times New Roman" w:eastAsiaTheme="minorEastAsia" w:hAnsi="Times New Roman" w:cs="Times New Roman"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7" w15:restartNumberingAfterBreak="0">
    <w:nsid w:val="79CD0B0C"/>
    <w:multiLevelType w:val="hybridMultilevel"/>
    <w:tmpl w:val="B018041C"/>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7C0E69A0"/>
    <w:multiLevelType w:val="hybridMultilevel"/>
    <w:tmpl w:val="F48E99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7CA464FC"/>
    <w:multiLevelType w:val="hybridMultilevel"/>
    <w:tmpl w:val="CED415C6"/>
    <w:lvl w:ilvl="0" w:tplc="FCE6AA9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334457979">
    <w:abstractNumId w:val="4"/>
  </w:num>
  <w:num w:numId="2" w16cid:durableId="522520919">
    <w:abstractNumId w:val="36"/>
  </w:num>
  <w:num w:numId="3" w16cid:durableId="425662763">
    <w:abstractNumId w:val="23"/>
  </w:num>
  <w:num w:numId="4" w16cid:durableId="796919631">
    <w:abstractNumId w:val="25"/>
  </w:num>
  <w:num w:numId="5" w16cid:durableId="613027145">
    <w:abstractNumId w:val="0"/>
  </w:num>
  <w:num w:numId="6" w16cid:durableId="1572153717">
    <w:abstractNumId w:val="35"/>
  </w:num>
  <w:num w:numId="7" w16cid:durableId="1205406032">
    <w:abstractNumId w:val="30"/>
  </w:num>
  <w:num w:numId="8" w16cid:durableId="1595479307">
    <w:abstractNumId w:val="10"/>
  </w:num>
  <w:num w:numId="9" w16cid:durableId="1055160442">
    <w:abstractNumId w:val="9"/>
  </w:num>
  <w:num w:numId="10" w16cid:durableId="212235381">
    <w:abstractNumId w:val="9"/>
  </w:num>
  <w:num w:numId="11" w16cid:durableId="288174334">
    <w:abstractNumId w:val="18"/>
  </w:num>
  <w:num w:numId="12" w16cid:durableId="1299527079">
    <w:abstractNumId w:val="33"/>
  </w:num>
  <w:num w:numId="13" w16cid:durableId="1610047058">
    <w:abstractNumId w:val="14"/>
  </w:num>
  <w:num w:numId="14" w16cid:durableId="1962110012">
    <w:abstractNumId w:val="12"/>
  </w:num>
  <w:num w:numId="15" w16cid:durableId="758062237">
    <w:abstractNumId w:val="22"/>
  </w:num>
  <w:num w:numId="16" w16cid:durableId="2010057192">
    <w:abstractNumId w:val="2"/>
  </w:num>
  <w:num w:numId="17" w16cid:durableId="2013025397">
    <w:abstractNumId w:val="17"/>
  </w:num>
  <w:num w:numId="18" w16cid:durableId="872691897">
    <w:abstractNumId w:val="32"/>
  </w:num>
  <w:num w:numId="19" w16cid:durableId="897204138">
    <w:abstractNumId w:val="27"/>
  </w:num>
  <w:num w:numId="20" w16cid:durableId="1742870303">
    <w:abstractNumId w:val="13"/>
  </w:num>
  <w:num w:numId="21" w16cid:durableId="1102644802">
    <w:abstractNumId w:val="24"/>
  </w:num>
  <w:num w:numId="22" w16cid:durableId="1438062160">
    <w:abstractNumId w:val="29"/>
  </w:num>
  <w:num w:numId="23" w16cid:durableId="452214356">
    <w:abstractNumId w:val="19"/>
  </w:num>
  <w:num w:numId="24" w16cid:durableId="655956772">
    <w:abstractNumId w:val="39"/>
  </w:num>
  <w:num w:numId="25" w16cid:durableId="465127211">
    <w:abstractNumId w:val="11"/>
  </w:num>
  <w:num w:numId="26" w16cid:durableId="1066345365">
    <w:abstractNumId w:val="38"/>
  </w:num>
  <w:num w:numId="27" w16cid:durableId="2039234448">
    <w:abstractNumId w:val="7"/>
  </w:num>
  <w:num w:numId="28" w16cid:durableId="1168835521">
    <w:abstractNumId w:val="16"/>
  </w:num>
  <w:num w:numId="29" w16cid:durableId="119304831">
    <w:abstractNumId w:val="37"/>
  </w:num>
  <w:num w:numId="30" w16cid:durableId="604465856">
    <w:abstractNumId w:val="6"/>
  </w:num>
  <w:num w:numId="31" w16cid:durableId="925455185">
    <w:abstractNumId w:val="21"/>
  </w:num>
  <w:num w:numId="32" w16cid:durableId="328682563">
    <w:abstractNumId w:val="34"/>
  </w:num>
  <w:num w:numId="33" w16cid:durableId="945311118">
    <w:abstractNumId w:val="8"/>
  </w:num>
  <w:num w:numId="34" w16cid:durableId="1821385882">
    <w:abstractNumId w:val="5"/>
  </w:num>
  <w:num w:numId="35" w16cid:durableId="1718630078">
    <w:abstractNumId w:val="15"/>
  </w:num>
  <w:num w:numId="36" w16cid:durableId="1133252603">
    <w:abstractNumId w:val="28"/>
  </w:num>
  <w:num w:numId="37" w16cid:durableId="487596443">
    <w:abstractNumId w:val="20"/>
  </w:num>
  <w:num w:numId="38" w16cid:durableId="781464013">
    <w:abstractNumId w:val="1"/>
  </w:num>
  <w:num w:numId="39" w16cid:durableId="1263800961">
    <w:abstractNumId w:val="31"/>
  </w:num>
  <w:num w:numId="40" w16cid:durableId="1360472269">
    <w:abstractNumId w:val="26"/>
  </w:num>
  <w:num w:numId="41" w16cid:durableId="10970951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FD"/>
    <w:rsid w:val="00002E00"/>
    <w:rsid w:val="000045AB"/>
    <w:rsid w:val="00022318"/>
    <w:rsid w:val="00027272"/>
    <w:rsid w:val="00030037"/>
    <w:rsid w:val="00037CA2"/>
    <w:rsid w:val="00041FB0"/>
    <w:rsid w:val="000516B8"/>
    <w:rsid w:val="00055401"/>
    <w:rsid w:val="00055524"/>
    <w:rsid w:val="00057021"/>
    <w:rsid w:val="000624B3"/>
    <w:rsid w:val="00074F0F"/>
    <w:rsid w:val="000824D3"/>
    <w:rsid w:val="000A3E3E"/>
    <w:rsid w:val="000A403A"/>
    <w:rsid w:val="000B3A59"/>
    <w:rsid w:val="000B5541"/>
    <w:rsid w:val="000B556A"/>
    <w:rsid w:val="000C3B91"/>
    <w:rsid w:val="000E2C93"/>
    <w:rsid w:val="000E6134"/>
    <w:rsid w:val="000E64E2"/>
    <w:rsid w:val="000E6860"/>
    <w:rsid w:val="000F228F"/>
    <w:rsid w:val="00114753"/>
    <w:rsid w:val="00115FFC"/>
    <w:rsid w:val="00130D71"/>
    <w:rsid w:val="00133DDA"/>
    <w:rsid w:val="0014094F"/>
    <w:rsid w:val="00154B27"/>
    <w:rsid w:val="0017622D"/>
    <w:rsid w:val="0019089B"/>
    <w:rsid w:val="00197033"/>
    <w:rsid w:val="001D121C"/>
    <w:rsid w:val="001F0364"/>
    <w:rsid w:val="001F7846"/>
    <w:rsid w:val="002155D6"/>
    <w:rsid w:val="00216C7A"/>
    <w:rsid w:val="002226C5"/>
    <w:rsid w:val="00240578"/>
    <w:rsid w:val="0024421C"/>
    <w:rsid w:val="002538A7"/>
    <w:rsid w:val="00262CC0"/>
    <w:rsid w:val="00270659"/>
    <w:rsid w:val="002933A4"/>
    <w:rsid w:val="002A0CC9"/>
    <w:rsid w:val="002A3B12"/>
    <w:rsid w:val="002B45C7"/>
    <w:rsid w:val="002C2883"/>
    <w:rsid w:val="002C2D84"/>
    <w:rsid w:val="002E4E5F"/>
    <w:rsid w:val="002F69D8"/>
    <w:rsid w:val="00300645"/>
    <w:rsid w:val="0031114B"/>
    <w:rsid w:val="00311A3F"/>
    <w:rsid w:val="00316349"/>
    <w:rsid w:val="00317AF1"/>
    <w:rsid w:val="003331F1"/>
    <w:rsid w:val="00353C2D"/>
    <w:rsid w:val="0036415A"/>
    <w:rsid w:val="00374823"/>
    <w:rsid w:val="00374BA8"/>
    <w:rsid w:val="003911F3"/>
    <w:rsid w:val="00393D94"/>
    <w:rsid w:val="003B0709"/>
    <w:rsid w:val="003C1E9C"/>
    <w:rsid w:val="003D6734"/>
    <w:rsid w:val="003E0E70"/>
    <w:rsid w:val="003E65E5"/>
    <w:rsid w:val="003E79E4"/>
    <w:rsid w:val="003F005F"/>
    <w:rsid w:val="003F2003"/>
    <w:rsid w:val="003F797A"/>
    <w:rsid w:val="00402D01"/>
    <w:rsid w:val="004071C5"/>
    <w:rsid w:val="0041536A"/>
    <w:rsid w:val="00422428"/>
    <w:rsid w:val="0042289C"/>
    <w:rsid w:val="004310F6"/>
    <w:rsid w:val="00435A12"/>
    <w:rsid w:val="004419AB"/>
    <w:rsid w:val="00454816"/>
    <w:rsid w:val="004550D5"/>
    <w:rsid w:val="0047465B"/>
    <w:rsid w:val="00477A9D"/>
    <w:rsid w:val="00497F02"/>
    <w:rsid w:val="004A362B"/>
    <w:rsid w:val="004C17E2"/>
    <w:rsid w:val="004C5E0C"/>
    <w:rsid w:val="004C7809"/>
    <w:rsid w:val="004D3702"/>
    <w:rsid w:val="004D4B33"/>
    <w:rsid w:val="00502C3B"/>
    <w:rsid w:val="00514204"/>
    <w:rsid w:val="005B32A6"/>
    <w:rsid w:val="005B480C"/>
    <w:rsid w:val="005B5AD4"/>
    <w:rsid w:val="005E04B6"/>
    <w:rsid w:val="005E106E"/>
    <w:rsid w:val="005E1313"/>
    <w:rsid w:val="005E20E4"/>
    <w:rsid w:val="005E722B"/>
    <w:rsid w:val="005F7DA9"/>
    <w:rsid w:val="006013F1"/>
    <w:rsid w:val="00603E52"/>
    <w:rsid w:val="0061618A"/>
    <w:rsid w:val="00620773"/>
    <w:rsid w:val="00625CEB"/>
    <w:rsid w:val="00632A5B"/>
    <w:rsid w:val="00647005"/>
    <w:rsid w:val="00654D55"/>
    <w:rsid w:val="00656DFF"/>
    <w:rsid w:val="00680B45"/>
    <w:rsid w:val="00696477"/>
    <w:rsid w:val="006A331E"/>
    <w:rsid w:val="006A48CB"/>
    <w:rsid w:val="006B7908"/>
    <w:rsid w:val="006C05C1"/>
    <w:rsid w:val="006D14E5"/>
    <w:rsid w:val="00701225"/>
    <w:rsid w:val="00707E70"/>
    <w:rsid w:val="00715515"/>
    <w:rsid w:val="00717017"/>
    <w:rsid w:val="0073042D"/>
    <w:rsid w:val="00746BDF"/>
    <w:rsid w:val="00752895"/>
    <w:rsid w:val="00754746"/>
    <w:rsid w:val="00760CEE"/>
    <w:rsid w:val="00762661"/>
    <w:rsid w:val="00764B9B"/>
    <w:rsid w:val="00775CFE"/>
    <w:rsid w:val="00780544"/>
    <w:rsid w:val="00793D5A"/>
    <w:rsid w:val="00797AFE"/>
    <w:rsid w:val="007A24B2"/>
    <w:rsid w:val="007A4898"/>
    <w:rsid w:val="007A5AC6"/>
    <w:rsid w:val="007B097E"/>
    <w:rsid w:val="007C2403"/>
    <w:rsid w:val="007E6E8B"/>
    <w:rsid w:val="007F065E"/>
    <w:rsid w:val="00807E3C"/>
    <w:rsid w:val="008176C2"/>
    <w:rsid w:val="00824703"/>
    <w:rsid w:val="00830475"/>
    <w:rsid w:val="00833B4D"/>
    <w:rsid w:val="008475C7"/>
    <w:rsid w:val="00860163"/>
    <w:rsid w:val="00864040"/>
    <w:rsid w:val="008710FD"/>
    <w:rsid w:val="00885961"/>
    <w:rsid w:val="0089512A"/>
    <w:rsid w:val="008A0ED0"/>
    <w:rsid w:val="008C3BA8"/>
    <w:rsid w:val="008C5BB7"/>
    <w:rsid w:val="008E7632"/>
    <w:rsid w:val="00917C22"/>
    <w:rsid w:val="00921B2E"/>
    <w:rsid w:val="00922E4B"/>
    <w:rsid w:val="00942532"/>
    <w:rsid w:val="00954F71"/>
    <w:rsid w:val="00956932"/>
    <w:rsid w:val="00963B0F"/>
    <w:rsid w:val="00975308"/>
    <w:rsid w:val="009A42F4"/>
    <w:rsid w:val="009D46D2"/>
    <w:rsid w:val="009E5E60"/>
    <w:rsid w:val="009F5BF9"/>
    <w:rsid w:val="00A04685"/>
    <w:rsid w:val="00A14498"/>
    <w:rsid w:val="00A16863"/>
    <w:rsid w:val="00A260ED"/>
    <w:rsid w:val="00A30BAD"/>
    <w:rsid w:val="00A360B0"/>
    <w:rsid w:val="00A4108D"/>
    <w:rsid w:val="00A411F0"/>
    <w:rsid w:val="00A422B1"/>
    <w:rsid w:val="00A44A52"/>
    <w:rsid w:val="00A4509F"/>
    <w:rsid w:val="00A926FC"/>
    <w:rsid w:val="00A93215"/>
    <w:rsid w:val="00A96D46"/>
    <w:rsid w:val="00AA498A"/>
    <w:rsid w:val="00AB24B3"/>
    <w:rsid w:val="00AC0744"/>
    <w:rsid w:val="00AC2D22"/>
    <w:rsid w:val="00AF182A"/>
    <w:rsid w:val="00AF2C3F"/>
    <w:rsid w:val="00AF47C3"/>
    <w:rsid w:val="00AF5836"/>
    <w:rsid w:val="00B06609"/>
    <w:rsid w:val="00B122F4"/>
    <w:rsid w:val="00B17D00"/>
    <w:rsid w:val="00B5681F"/>
    <w:rsid w:val="00B63EF8"/>
    <w:rsid w:val="00B66527"/>
    <w:rsid w:val="00B743BD"/>
    <w:rsid w:val="00B845C2"/>
    <w:rsid w:val="00B87B6D"/>
    <w:rsid w:val="00B93841"/>
    <w:rsid w:val="00B93CE0"/>
    <w:rsid w:val="00B94867"/>
    <w:rsid w:val="00BC1B17"/>
    <w:rsid w:val="00BC6B3D"/>
    <w:rsid w:val="00BE07C6"/>
    <w:rsid w:val="00BE090F"/>
    <w:rsid w:val="00BE76D5"/>
    <w:rsid w:val="00BE79BC"/>
    <w:rsid w:val="00C15056"/>
    <w:rsid w:val="00C32B9C"/>
    <w:rsid w:val="00C44246"/>
    <w:rsid w:val="00C44819"/>
    <w:rsid w:val="00C5321C"/>
    <w:rsid w:val="00C75B0A"/>
    <w:rsid w:val="00C77B8A"/>
    <w:rsid w:val="00C90865"/>
    <w:rsid w:val="00CA367C"/>
    <w:rsid w:val="00CA5D26"/>
    <w:rsid w:val="00CC23F1"/>
    <w:rsid w:val="00CC6AE6"/>
    <w:rsid w:val="00CF5880"/>
    <w:rsid w:val="00D01EB8"/>
    <w:rsid w:val="00D0716F"/>
    <w:rsid w:val="00D22490"/>
    <w:rsid w:val="00D4742A"/>
    <w:rsid w:val="00D54496"/>
    <w:rsid w:val="00D5503D"/>
    <w:rsid w:val="00D56387"/>
    <w:rsid w:val="00D93AD2"/>
    <w:rsid w:val="00D977DC"/>
    <w:rsid w:val="00DA0806"/>
    <w:rsid w:val="00DA0BEF"/>
    <w:rsid w:val="00DA143E"/>
    <w:rsid w:val="00DA1E41"/>
    <w:rsid w:val="00DB223C"/>
    <w:rsid w:val="00DB67EE"/>
    <w:rsid w:val="00DC2161"/>
    <w:rsid w:val="00DC69F8"/>
    <w:rsid w:val="00DD383E"/>
    <w:rsid w:val="00DD774F"/>
    <w:rsid w:val="00DE0402"/>
    <w:rsid w:val="00DE183A"/>
    <w:rsid w:val="00DF0E4F"/>
    <w:rsid w:val="00DF3712"/>
    <w:rsid w:val="00E22B41"/>
    <w:rsid w:val="00E264B9"/>
    <w:rsid w:val="00E40EC2"/>
    <w:rsid w:val="00E71768"/>
    <w:rsid w:val="00E8005E"/>
    <w:rsid w:val="00E80E7D"/>
    <w:rsid w:val="00EA0C8D"/>
    <w:rsid w:val="00EB4689"/>
    <w:rsid w:val="00EB4DDD"/>
    <w:rsid w:val="00EB52AB"/>
    <w:rsid w:val="00ED4D2C"/>
    <w:rsid w:val="00ED5872"/>
    <w:rsid w:val="00EE2693"/>
    <w:rsid w:val="00EE4829"/>
    <w:rsid w:val="00F1167D"/>
    <w:rsid w:val="00F11F7A"/>
    <w:rsid w:val="00F24424"/>
    <w:rsid w:val="00F477BC"/>
    <w:rsid w:val="00F52C4F"/>
    <w:rsid w:val="00F54F3E"/>
    <w:rsid w:val="00F82992"/>
    <w:rsid w:val="00F92D83"/>
    <w:rsid w:val="00FB73B9"/>
    <w:rsid w:val="00FE3782"/>
    <w:rsid w:val="00FE3AB8"/>
    <w:rsid w:val="010ADC36"/>
    <w:rsid w:val="075B80BA"/>
    <w:rsid w:val="138C350A"/>
    <w:rsid w:val="1628FE52"/>
    <w:rsid w:val="1877C78B"/>
    <w:rsid w:val="1FE98C3F"/>
    <w:rsid w:val="2DE836BF"/>
    <w:rsid w:val="4581CF95"/>
    <w:rsid w:val="499EB4E7"/>
    <w:rsid w:val="584F99C8"/>
    <w:rsid w:val="589BC3AD"/>
    <w:rsid w:val="6C600FAC"/>
    <w:rsid w:val="79E6D6B6"/>
  </w:rsids>
  <m:mathPr>
    <m:mathFont m:val="Cambria Math"/>
    <m:brkBin m:val="before"/>
    <m:brkBinSub m:val="--"/>
    <m:smallFrac/>
    <m:dispDef/>
    <m:lMargin m:val="0"/>
    <m:rMargin m:val="0"/>
    <m:defJc m:val="centerGroup"/>
    <m:wrapIndent m:val="1440"/>
    <m:intLim m:val="subSup"/>
    <m:naryLim m:val="undOvr"/>
  </m:mathPr>
  <w:themeFontLang w:val="fr-BE" w:eastAsia="zh-CN" w:bidi="mn-Mon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8B7F9C"/>
  <w15:docId w15:val="{A091DA01-63F4-4F99-8F4A-1FCC083DA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0FD"/>
    <w:rPr>
      <w:rFonts w:ascii="Times New Roman" w:eastAsia="Times New Roman" w:hAnsi="Times New Roman"/>
      <w:sz w:val="20"/>
      <w:szCs w:val="20"/>
      <w:lang w:val="nl-BE" w:eastAsia="fr-FR"/>
    </w:rPr>
  </w:style>
  <w:style w:type="paragraph" w:styleId="Titre1">
    <w:name w:val="heading 1"/>
    <w:basedOn w:val="Normal"/>
    <w:next w:val="Normal"/>
    <w:link w:val="Titre1Car"/>
    <w:uiPriority w:val="99"/>
    <w:qFormat/>
    <w:rsid w:val="008710FD"/>
    <w:pPr>
      <w:keepNext/>
      <w:jc w:val="center"/>
      <w:outlineLvl w:val="0"/>
    </w:pPr>
    <w:rPr>
      <w:b/>
      <w:sz w:val="24"/>
      <w:lang w:val="fr-FR"/>
    </w:rPr>
  </w:style>
  <w:style w:type="paragraph" w:styleId="Titre2">
    <w:name w:val="heading 2"/>
    <w:basedOn w:val="Normal"/>
    <w:next w:val="Normal"/>
    <w:link w:val="Titre2Car"/>
    <w:uiPriority w:val="99"/>
    <w:qFormat/>
    <w:rsid w:val="008710FD"/>
    <w:pPr>
      <w:keepNext/>
      <w:keepLines/>
      <w:spacing w:before="200"/>
      <w:outlineLvl w:val="1"/>
    </w:pPr>
    <w:rPr>
      <w:rFonts w:ascii="Cambria"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8710FD"/>
    <w:rPr>
      <w:rFonts w:ascii="Times New Roman" w:hAnsi="Times New Roman" w:cs="Times New Roman"/>
      <w:b/>
      <w:sz w:val="20"/>
      <w:szCs w:val="20"/>
      <w:lang w:val="fr-FR" w:eastAsia="fr-FR"/>
    </w:rPr>
  </w:style>
  <w:style w:type="character" w:customStyle="1" w:styleId="Titre2Car">
    <w:name w:val="Titre 2 Car"/>
    <w:basedOn w:val="Policepardfaut"/>
    <w:link w:val="Titre2"/>
    <w:uiPriority w:val="99"/>
    <w:locked/>
    <w:rsid w:val="008710FD"/>
    <w:rPr>
      <w:rFonts w:ascii="Cambria" w:hAnsi="Cambria" w:cs="Times New Roman"/>
      <w:b/>
      <w:bCs/>
      <w:color w:val="4F81BD"/>
      <w:sz w:val="26"/>
      <w:szCs w:val="26"/>
      <w:lang w:val="nl-BE" w:eastAsia="fr-FR"/>
    </w:rPr>
  </w:style>
  <w:style w:type="paragraph" w:styleId="Titre">
    <w:name w:val="Title"/>
    <w:basedOn w:val="Normal"/>
    <w:link w:val="TitreCar"/>
    <w:uiPriority w:val="99"/>
    <w:qFormat/>
    <w:rsid w:val="008710FD"/>
    <w:pPr>
      <w:jc w:val="center"/>
    </w:pPr>
    <w:rPr>
      <w:b/>
      <w:sz w:val="28"/>
      <w:lang w:val="fr-FR"/>
    </w:rPr>
  </w:style>
  <w:style w:type="character" w:customStyle="1" w:styleId="TitreCar">
    <w:name w:val="Titre Car"/>
    <w:basedOn w:val="Policepardfaut"/>
    <w:link w:val="Titre"/>
    <w:uiPriority w:val="99"/>
    <w:locked/>
    <w:rsid w:val="008710FD"/>
    <w:rPr>
      <w:rFonts w:ascii="Times New Roman" w:hAnsi="Times New Roman" w:cs="Times New Roman"/>
      <w:b/>
      <w:sz w:val="20"/>
      <w:szCs w:val="20"/>
      <w:lang w:val="fr-FR" w:eastAsia="fr-FR"/>
    </w:rPr>
  </w:style>
  <w:style w:type="table" w:styleId="Grilledutableau">
    <w:name w:val="Table Grid"/>
    <w:basedOn w:val="TableauNormal"/>
    <w:uiPriority w:val="59"/>
    <w:rsid w:val="00656D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DF0E4F"/>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DF0E4F"/>
    <w:rPr>
      <w:rFonts w:ascii="Tahoma" w:hAnsi="Tahoma" w:cs="Tahoma"/>
      <w:sz w:val="16"/>
      <w:szCs w:val="16"/>
      <w:lang w:val="nl-BE" w:eastAsia="fr-FR"/>
    </w:rPr>
  </w:style>
  <w:style w:type="paragraph" w:styleId="En-tte">
    <w:name w:val="header"/>
    <w:basedOn w:val="Normal"/>
    <w:link w:val="En-tteCar"/>
    <w:uiPriority w:val="99"/>
    <w:semiHidden/>
    <w:rsid w:val="004550D5"/>
    <w:pPr>
      <w:tabs>
        <w:tab w:val="center" w:pos="4536"/>
        <w:tab w:val="right" w:pos="9072"/>
      </w:tabs>
    </w:pPr>
  </w:style>
  <w:style w:type="character" w:customStyle="1" w:styleId="En-tteCar">
    <w:name w:val="En-tête Car"/>
    <w:basedOn w:val="Policepardfaut"/>
    <w:link w:val="En-tte"/>
    <w:uiPriority w:val="99"/>
    <w:semiHidden/>
    <w:locked/>
    <w:rsid w:val="004550D5"/>
    <w:rPr>
      <w:rFonts w:ascii="Times New Roman" w:hAnsi="Times New Roman" w:cs="Times New Roman"/>
      <w:sz w:val="20"/>
      <w:szCs w:val="20"/>
      <w:lang w:val="nl-BE" w:eastAsia="fr-FR"/>
    </w:rPr>
  </w:style>
  <w:style w:type="paragraph" w:styleId="Pieddepage">
    <w:name w:val="footer"/>
    <w:basedOn w:val="Normal"/>
    <w:link w:val="PieddepageCar"/>
    <w:uiPriority w:val="99"/>
    <w:rsid w:val="004550D5"/>
    <w:pPr>
      <w:tabs>
        <w:tab w:val="center" w:pos="4536"/>
        <w:tab w:val="right" w:pos="9072"/>
      </w:tabs>
    </w:pPr>
  </w:style>
  <w:style w:type="character" w:customStyle="1" w:styleId="PieddepageCar">
    <w:name w:val="Pied de page Car"/>
    <w:basedOn w:val="Policepardfaut"/>
    <w:link w:val="Pieddepage"/>
    <w:uiPriority w:val="99"/>
    <w:locked/>
    <w:rsid w:val="004550D5"/>
    <w:rPr>
      <w:rFonts w:ascii="Times New Roman" w:hAnsi="Times New Roman" w:cs="Times New Roman"/>
      <w:sz w:val="20"/>
      <w:szCs w:val="20"/>
      <w:lang w:val="nl-BE" w:eastAsia="fr-FR"/>
    </w:rPr>
  </w:style>
  <w:style w:type="character" w:styleId="Lienhypertexte">
    <w:name w:val="Hyperlink"/>
    <w:basedOn w:val="Policepardfaut"/>
    <w:uiPriority w:val="99"/>
    <w:unhideWhenUsed/>
    <w:rsid w:val="007C2403"/>
    <w:rPr>
      <w:color w:val="0000FF" w:themeColor="hyperlink"/>
      <w:u w:val="single"/>
    </w:rPr>
  </w:style>
  <w:style w:type="paragraph" w:styleId="NormalWeb">
    <w:name w:val="Normal (Web)"/>
    <w:basedOn w:val="Normal"/>
    <w:uiPriority w:val="99"/>
    <w:rsid w:val="00A30BAD"/>
    <w:pPr>
      <w:spacing w:before="225" w:after="225"/>
    </w:pPr>
    <w:rPr>
      <w:sz w:val="24"/>
      <w:szCs w:val="24"/>
      <w:lang w:val="fr-FR"/>
    </w:rPr>
  </w:style>
  <w:style w:type="paragraph" w:customStyle="1" w:styleId="NoSpaceBetween">
    <w:name w:val="No Space Between"/>
    <w:basedOn w:val="Normal"/>
    <w:rsid w:val="00353C2D"/>
    <w:rPr>
      <w:rFonts w:asciiTheme="minorHAnsi" w:eastAsiaTheme="minorEastAsia" w:hAnsiTheme="minorHAnsi" w:cstheme="minorBidi"/>
      <w:sz w:val="2"/>
      <w:szCs w:val="22"/>
      <w:lang w:val="fr-FR"/>
    </w:rPr>
  </w:style>
  <w:style w:type="paragraph" w:styleId="Paragraphedeliste">
    <w:name w:val="List Paragraph"/>
    <w:basedOn w:val="Normal"/>
    <w:uiPriority w:val="34"/>
    <w:qFormat/>
    <w:rsid w:val="00353C2D"/>
    <w:pPr>
      <w:ind w:left="720"/>
      <w:contextualSpacing/>
    </w:pPr>
  </w:style>
  <w:style w:type="character" w:customStyle="1" w:styleId="Aucun">
    <w:name w:val="Aucun"/>
    <w:rsid w:val="000B3A59"/>
  </w:style>
  <w:style w:type="paragraph" w:customStyle="1" w:styleId="CorpsAA">
    <w:name w:val="Corps A A"/>
    <w:rsid w:val="000B3A59"/>
    <w:pPr>
      <w:pBdr>
        <w:top w:val="nil"/>
        <w:left w:val="nil"/>
        <w:bottom w:val="nil"/>
        <w:right w:val="nil"/>
        <w:between w:val="nil"/>
        <w:bar w:val="nil"/>
      </w:pBdr>
    </w:pPr>
    <w:rPr>
      <w:rFonts w:ascii="Times New Roman" w:eastAsia="Arial Unicode MS" w:hAnsi="Times New Roman" w:cs="Arial Unicode MS"/>
      <w:color w:val="000000"/>
      <w:sz w:val="20"/>
      <w:szCs w:val="20"/>
      <w:u w:color="000000"/>
      <w:bdr w:val="nil"/>
      <w:lang w:val="fr-FR"/>
      <w14:textOutline w14:w="12700" w14:cap="flat" w14:cmpd="sng" w14:algn="ctr">
        <w14:noFill/>
        <w14:prstDash w14:val="solid"/>
        <w14:miter w14:lim="400000"/>
      </w14:textOutline>
    </w:rPr>
  </w:style>
  <w:style w:type="paragraph" w:customStyle="1" w:styleId="xmsonormal">
    <w:name w:val="x_msonormal"/>
    <w:basedOn w:val="Normal"/>
    <w:rsid w:val="00514204"/>
    <w:pPr>
      <w:spacing w:before="100" w:beforeAutospacing="1" w:after="100" w:afterAutospacing="1"/>
    </w:pPr>
    <w:rPr>
      <w:sz w:val="24"/>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60025">
      <w:bodyDiv w:val="1"/>
      <w:marLeft w:val="0"/>
      <w:marRight w:val="0"/>
      <w:marTop w:val="0"/>
      <w:marBottom w:val="0"/>
      <w:divBdr>
        <w:top w:val="none" w:sz="0" w:space="0" w:color="auto"/>
        <w:left w:val="none" w:sz="0" w:space="0" w:color="auto"/>
        <w:bottom w:val="none" w:sz="0" w:space="0" w:color="auto"/>
        <w:right w:val="none" w:sz="0" w:space="0" w:color="auto"/>
      </w:divBdr>
      <w:divsChild>
        <w:div w:id="59669709">
          <w:marLeft w:val="0"/>
          <w:marRight w:val="0"/>
          <w:marTop w:val="0"/>
          <w:marBottom w:val="0"/>
          <w:divBdr>
            <w:top w:val="none" w:sz="0" w:space="0" w:color="auto"/>
            <w:left w:val="none" w:sz="0" w:space="0" w:color="auto"/>
            <w:bottom w:val="none" w:sz="0" w:space="0" w:color="auto"/>
            <w:right w:val="none" w:sz="0" w:space="0" w:color="auto"/>
          </w:divBdr>
        </w:div>
        <w:div w:id="2021547771">
          <w:marLeft w:val="0"/>
          <w:marRight w:val="0"/>
          <w:marTop w:val="0"/>
          <w:marBottom w:val="0"/>
          <w:divBdr>
            <w:top w:val="none" w:sz="0" w:space="0" w:color="auto"/>
            <w:left w:val="none" w:sz="0" w:space="0" w:color="auto"/>
            <w:bottom w:val="none" w:sz="0" w:space="0" w:color="auto"/>
            <w:right w:val="none" w:sz="0" w:space="0" w:color="auto"/>
          </w:divBdr>
        </w:div>
        <w:div w:id="1477994732">
          <w:marLeft w:val="0"/>
          <w:marRight w:val="0"/>
          <w:marTop w:val="0"/>
          <w:marBottom w:val="0"/>
          <w:divBdr>
            <w:top w:val="none" w:sz="0" w:space="0" w:color="auto"/>
            <w:left w:val="none" w:sz="0" w:space="0" w:color="auto"/>
            <w:bottom w:val="none" w:sz="0" w:space="0" w:color="auto"/>
            <w:right w:val="none" w:sz="0" w:space="0" w:color="auto"/>
          </w:divBdr>
        </w:div>
        <w:div w:id="1489861012">
          <w:marLeft w:val="0"/>
          <w:marRight w:val="0"/>
          <w:marTop w:val="0"/>
          <w:marBottom w:val="0"/>
          <w:divBdr>
            <w:top w:val="none" w:sz="0" w:space="0" w:color="auto"/>
            <w:left w:val="none" w:sz="0" w:space="0" w:color="auto"/>
            <w:bottom w:val="none" w:sz="0" w:space="0" w:color="auto"/>
            <w:right w:val="none" w:sz="0" w:space="0" w:color="auto"/>
          </w:divBdr>
        </w:div>
        <w:div w:id="1276213111">
          <w:marLeft w:val="0"/>
          <w:marRight w:val="0"/>
          <w:marTop w:val="0"/>
          <w:marBottom w:val="0"/>
          <w:divBdr>
            <w:top w:val="none" w:sz="0" w:space="0" w:color="auto"/>
            <w:left w:val="none" w:sz="0" w:space="0" w:color="auto"/>
            <w:bottom w:val="none" w:sz="0" w:space="0" w:color="auto"/>
            <w:right w:val="none" w:sz="0" w:space="0" w:color="auto"/>
          </w:divBdr>
        </w:div>
        <w:div w:id="1261524474">
          <w:marLeft w:val="0"/>
          <w:marRight w:val="0"/>
          <w:marTop w:val="0"/>
          <w:marBottom w:val="0"/>
          <w:divBdr>
            <w:top w:val="none" w:sz="0" w:space="0" w:color="auto"/>
            <w:left w:val="none" w:sz="0" w:space="0" w:color="auto"/>
            <w:bottom w:val="none" w:sz="0" w:space="0" w:color="auto"/>
            <w:right w:val="none" w:sz="0" w:space="0" w:color="auto"/>
          </w:divBdr>
        </w:div>
      </w:divsChild>
    </w:div>
    <w:div w:id="373118078">
      <w:bodyDiv w:val="1"/>
      <w:marLeft w:val="0"/>
      <w:marRight w:val="0"/>
      <w:marTop w:val="0"/>
      <w:marBottom w:val="0"/>
      <w:divBdr>
        <w:top w:val="none" w:sz="0" w:space="0" w:color="auto"/>
        <w:left w:val="none" w:sz="0" w:space="0" w:color="auto"/>
        <w:bottom w:val="none" w:sz="0" w:space="0" w:color="auto"/>
        <w:right w:val="none" w:sz="0" w:space="0" w:color="auto"/>
      </w:divBdr>
    </w:div>
    <w:div w:id="510411572">
      <w:bodyDiv w:val="1"/>
      <w:marLeft w:val="0"/>
      <w:marRight w:val="0"/>
      <w:marTop w:val="0"/>
      <w:marBottom w:val="0"/>
      <w:divBdr>
        <w:top w:val="none" w:sz="0" w:space="0" w:color="auto"/>
        <w:left w:val="none" w:sz="0" w:space="0" w:color="auto"/>
        <w:bottom w:val="none" w:sz="0" w:space="0" w:color="auto"/>
        <w:right w:val="none" w:sz="0" w:space="0" w:color="auto"/>
      </w:divBdr>
    </w:div>
    <w:div w:id="891768429">
      <w:bodyDiv w:val="1"/>
      <w:marLeft w:val="0"/>
      <w:marRight w:val="0"/>
      <w:marTop w:val="0"/>
      <w:marBottom w:val="0"/>
      <w:divBdr>
        <w:top w:val="none" w:sz="0" w:space="0" w:color="auto"/>
        <w:left w:val="none" w:sz="0" w:space="0" w:color="auto"/>
        <w:bottom w:val="none" w:sz="0" w:space="0" w:color="auto"/>
        <w:right w:val="none" w:sz="0" w:space="0" w:color="auto"/>
      </w:divBdr>
    </w:div>
    <w:div w:id="963540814">
      <w:bodyDiv w:val="1"/>
      <w:marLeft w:val="0"/>
      <w:marRight w:val="0"/>
      <w:marTop w:val="0"/>
      <w:marBottom w:val="0"/>
      <w:divBdr>
        <w:top w:val="none" w:sz="0" w:space="0" w:color="auto"/>
        <w:left w:val="none" w:sz="0" w:space="0" w:color="auto"/>
        <w:bottom w:val="none" w:sz="0" w:space="0" w:color="auto"/>
        <w:right w:val="none" w:sz="0" w:space="0" w:color="auto"/>
      </w:divBdr>
    </w:div>
    <w:div w:id="1204364383">
      <w:bodyDiv w:val="1"/>
      <w:marLeft w:val="0"/>
      <w:marRight w:val="0"/>
      <w:marTop w:val="0"/>
      <w:marBottom w:val="0"/>
      <w:divBdr>
        <w:top w:val="none" w:sz="0" w:space="0" w:color="auto"/>
        <w:left w:val="none" w:sz="0" w:space="0" w:color="auto"/>
        <w:bottom w:val="none" w:sz="0" w:space="0" w:color="auto"/>
        <w:right w:val="none" w:sz="0" w:space="0" w:color="auto"/>
      </w:divBdr>
    </w:div>
    <w:div w:id="1406299950">
      <w:bodyDiv w:val="1"/>
      <w:marLeft w:val="0"/>
      <w:marRight w:val="0"/>
      <w:marTop w:val="0"/>
      <w:marBottom w:val="0"/>
      <w:divBdr>
        <w:top w:val="none" w:sz="0" w:space="0" w:color="auto"/>
        <w:left w:val="none" w:sz="0" w:space="0" w:color="auto"/>
        <w:bottom w:val="none" w:sz="0" w:space="0" w:color="auto"/>
        <w:right w:val="none" w:sz="0" w:space="0" w:color="auto"/>
      </w:divBdr>
    </w:div>
    <w:div w:id="1585845013">
      <w:bodyDiv w:val="1"/>
      <w:marLeft w:val="0"/>
      <w:marRight w:val="0"/>
      <w:marTop w:val="0"/>
      <w:marBottom w:val="0"/>
      <w:divBdr>
        <w:top w:val="none" w:sz="0" w:space="0" w:color="auto"/>
        <w:left w:val="none" w:sz="0" w:space="0" w:color="auto"/>
        <w:bottom w:val="none" w:sz="0" w:space="0" w:color="auto"/>
        <w:right w:val="none" w:sz="0" w:space="0" w:color="auto"/>
      </w:divBdr>
    </w:div>
    <w:div w:id="1694838391">
      <w:bodyDiv w:val="1"/>
      <w:marLeft w:val="0"/>
      <w:marRight w:val="0"/>
      <w:marTop w:val="0"/>
      <w:marBottom w:val="0"/>
      <w:divBdr>
        <w:top w:val="none" w:sz="0" w:space="0" w:color="auto"/>
        <w:left w:val="none" w:sz="0" w:space="0" w:color="auto"/>
        <w:bottom w:val="none" w:sz="0" w:space="0" w:color="auto"/>
        <w:right w:val="none" w:sz="0" w:space="0" w:color="auto"/>
      </w:divBdr>
    </w:div>
    <w:div w:id="1805852392">
      <w:bodyDiv w:val="1"/>
      <w:marLeft w:val="0"/>
      <w:marRight w:val="0"/>
      <w:marTop w:val="0"/>
      <w:marBottom w:val="0"/>
      <w:divBdr>
        <w:top w:val="none" w:sz="0" w:space="0" w:color="auto"/>
        <w:left w:val="none" w:sz="0" w:space="0" w:color="auto"/>
        <w:bottom w:val="none" w:sz="0" w:space="0" w:color="auto"/>
        <w:right w:val="none" w:sz="0" w:space="0" w:color="auto"/>
      </w:divBdr>
      <w:divsChild>
        <w:div w:id="1730415356">
          <w:marLeft w:val="0"/>
          <w:marRight w:val="0"/>
          <w:marTop w:val="0"/>
          <w:marBottom w:val="0"/>
          <w:divBdr>
            <w:top w:val="none" w:sz="0" w:space="0" w:color="auto"/>
            <w:left w:val="none" w:sz="0" w:space="0" w:color="auto"/>
            <w:bottom w:val="none" w:sz="0" w:space="0" w:color="auto"/>
            <w:right w:val="none" w:sz="0" w:space="0" w:color="auto"/>
          </w:divBdr>
        </w:div>
        <w:div w:id="1621839188">
          <w:marLeft w:val="0"/>
          <w:marRight w:val="0"/>
          <w:marTop w:val="0"/>
          <w:marBottom w:val="0"/>
          <w:divBdr>
            <w:top w:val="none" w:sz="0" w:space="0" w:color="auto"/>
            <w:left w:val="none" w:sz="0" w:space="0" w:color="auto"/>
            <w:bottom w:val="none" w:sz="0" w:space="0" w:color="auto"/>
            <w:right w:val="none" w:sz="0" w:space="0" w:color="auto"/>
          </w:divBdr>
        </w:div>
        <w:div w:id="725035531">
          <w:marLeft w:val="0"/>
          <w:marRight w:val="0"/>
          <w:marTop w:val="0"/>
          <w:marBottom w:val="0"/>
          <w:divBdr>
            <w:top w:val="none" w:sz="0" w:space="0" w:color="auto"/>
            <w:left w:val="none" w:sz="0" w:space="0" w:color="auto"/>
            <w:bottom w:val="none" w:sz="0" w:space="0" w:color="auto"/>
            <w:right w:val="none" w:sz="0" w:space="0" w:color="auto"/>
          </w:divBdr>
        </w:div>
        <w:div w:id="33435235">
          <w:marLeft w:val="0"/>
          <w:marRight w:val="0"/>
          <w:marTop w:val="0"/>
          <w:marBottom w:val="0"/>
          <w:divBdr>
            <w:top w:val="none" w:sz="0" w:space="0" w:color="auto"/>
            <w:left w:val="none" w:sz="0" w:space="0" w:color="auto"/>
            <w:bottom w:val="none" w:sz="0" w:space="0" w:color="auto"/>
            <w:right w:val="none" w:sz="0" w:space="0" w:color="auto"/>
          </w:divBdr>
        </w:div>
        <w:div w:id="522092112">
          <w:marLeft w:val="0"/>
          <w:marRight w:val="0"/>
          <w:marTop w:val="0"/>
          <w:marBottom w:val="0"/>
          <w:divBdr>
            <w:top w:val="none" w:sz="0" w:space="0" w:color="auto"/>
            <w:left w:val="none" w:sz="0" w:space="0" w:color="auto"/>
            <w:bottom w:val="none" w:sz="0" w:space="0" w:color="auto"/>
            <w:right w:val="none" w:sz="0" w:space="0" w:color="auto"/>
          </w:divBdr>
        </w:div>
        <w:div w:id="2086762796">
          <w:marLeft w:val="0"/>
          <w:marRight w:val="0"/>
          <w:marTop w:val="0"/>
          <w:marBottom w:val="0"/>
          <w:divBdr>
            <w:top w:val="none" w:sz="0" w:space="0" w:color="auto"/>
            <w:left w:val="none" w:sz="0" w:space="0" w:color="auto"/>
            <w:bottom w:val="none" w:sz="0" w:space="0" w:color="auto"/>
            <w:right w:val="none" w:sz="0" w:space="0" w:color="auto"/>
          </w:divBdr>
        </w:div>
        <w:div w:id="1200892368">
          <w:marLeft w:val="0"/>
          <w:marRight w:val="0"/>
          <w:marTop w:val="0"/>
          <w:marBottom w:val="0"/>
          <w:divBdr>
            <w:top w:val="none" w:sz="0" w:space="0" w:color="auto"/>
            <w:left w:val="none" w:sz="0" w:space="0" w:color="auto"/>
            <w:bottom w:val="none" w:sz="0" w:space="0" w:color="auto"/>
            <w:right w:val="none" w:sz="0" w:space="0" w:color="auto"/>
          </w:divBdr>
        </w:div>
        <w:div w:id="545919168">
          <w:marLeft w:val="0"/>
          <w:marRight w:val="0"/>
          <w:marTop w:val="0"/>
          <w:marBottom w:val="0"/>
          <w:divBdr>
            <w:top w:val="none" w:sz="0" w:space="0" w:color="auto"/>
            <w:left w:val="none" w:sz="0" w:space="0" w:color="auto"/>
            <w:bottom w:val="none" w:sz="0" w:space="0" w:color="auto"/>
            <w:right w:val="none" w:sz="0" w:space="0" w:color="auto"/>
          </w:divBdr>
        </w:div>
        <w:div w:id="596400751">
          <w:marLeft w:val="0"/>
          <w:marRight w:val="0"/>
          <w:marTop w:val="0"/>
          <w:marBottom w:val="0"/>
          <w:divBdr>
            <w:top w:val="none" w:sz="0" w:space="0" w:color="auto"/>
            <w:left w:val="none" w:sz="0" w:space="0" w:color="auto"/>
            <w:bottom w:val="none" w:sz="0" w:space="0" w:color="auto"/>
            <w:right w:val="none" w:sz="0" w:space="0" w:color="auto"/>
          </w:divBdr>
        </w:div>
        <w:div w:id="159661249">
          <w:marLeft w:val="0"/>
          <w:marRight w:val="0"/>
          <w:marTop w:val="0"/>
          <w:marBottom w:val="0"/>
          <w:divBdr>
            <w:top w:val="none" w:sz="0" w:space="0" w:color="auto"/>
            <w:left w:val="none" w:sz="0" w:space="0" w:color="auto"/>
            <w:bottom w:val="none" w:sz="0" w:space="0" w:color="auto"/>
            <w:right w:val="none" w:sz="0" w:space="0" w:color="auto"/>
          </w:divBdr>
        </w:div>
        <w:div w:id="1680698155">
          <w:marLeft w:val="0"/>
          <w:marRight w:val="0"/>
          <w:marTop w:val="0"/>
          <w:marBottom w:val="0"/>
          <w:divBdr>
            <w:top w:val="none" w:sz="0" w:space="0" w:color="auto"/>
            <w:left w:val="none" w:sz="0" w:space="0" w:color="auto"/>
            <w:bottom w:val="none" w:sz="0" w:space="0" w:color="auto"/>
            <w:right w:val="none" w:sz="0" w:space="0" w:color="auto"/>
          </w:divBdr>
        </w:div>
      </w:divsChild>
    </w:div>
    <w:div w:id="1970356794">
      <w:bodyDiv w:val="1"/>
      <w:marLeft w:val="0"/>
      <w:marRight w:val="0"/>
      <w:marTop w:val="0"/>
      <w:marBottom w:val="0"/>
      <w:divBdr>
        <w:top w:val="none" w:sz="0" w:space="0" w:color="auto"/>
        <w:left w:val="none" w:sz="0" w:space="0" w:color="auto"/>
        <w:bottom w:val="none" w:sz="0" w:space="0" w:color="auto"/>
        <w:right w:val="none" w:sz="0" w:space="0" w:color="auto"/>
      </w:divBdr>
    </w:div>
    <w:div w:id="213759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fi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35C83CFE7057045A00B2A9572799037" ma:contentTypeVersion="11" ma:contentTypeDescription="Create a new document." ma:contentTypeScope="" ma:versionID="e654475a4e33cdcfefe37dd4e61dfa62">
  <xsd:schema xmlns:xsd="http://www.w3.org/2001/XMLSchema" xmlns:xs="http://www.w3.org/2001/XMLSchema" xmlns:p="http://schemas.microsoft.com/office/2006/metadata/properties" xmlns:ns2="0e70fd77-14b6-4a32-b79e-0f31cc0ac0c1" targetNamespace="http://schemas.microsoft.com/office/2006/metadata/properties" ma:root="true" ma:fieldsID="31d379e019b1fd8e2a2eaad58bdc56f4" ns2:_="">
    <xsd:import namespace="0e70fd77-14b6-4a32-b79e-0f31cc0ac0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0fd77-14b6-4a32-b79e-0f31cc0ac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8F88C5-846B-40E2-92FE-178E28E2E655}">
  <ds:schemaRefs>
    <ds:schemaRef ds:uri="http://schemas.microsoft.com/sharepoint/v3/contenttype/forms"/>
  </ds:schemaRefs>
</ds:datastoreItem>
</file>

<file path=customXml/itemProps2.xml><?xml version="1.0" encoding="utf-8"?>
<ds:datastoreItem xmlns:ds="http://schemas.openxmlformats.org/officeDocument/2006/customXml" ds:itemID="{5ABB5882-22EA-4B12-9603-C2373F44E1B7}">
  <ds:schemaRefs>
    <ds:schemaRef ds:uri="http://schemas.openxmlformats.org/officeDocument/2006/bibliography"/>
  </ds:schemaRefs>
</ds:datastoreItem>
</file>

<file path=customXml/itemProps3.xml><?xml version="1.0" encoding="utf-8"?>
<ds:datastoreItem xmlns:ds="http://schemas.openxmlformats.org/officeDocument/2006/customXml" ds:itemID="{901821A4-6EEA-4026-A9A9-EF67F7D58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0fd77-14b6-4a32-b79e-0f31cc0ac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C53A40-024E-4EA2-B6AF-355B632AE0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1330</Words>
  <Characters>7321</Characters>
  <Application>Microsoft Office Word</Application>
  <DocSecurity>0</DocSecurity>
  <Lines>61</Lines>
  <Paragraphs>17</Paragraphs>
  <ScaleCrop>false</ScaleCrop>
  <Company>HELB</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JG. Ghion</dc:creator>
  <cp:lastModifiedBy>COUTEAUX Gwenaelle</cp:lastModifiedBy>
  <cp:revision>2</cp:revision>
  <cp:lastPrinted>2014-02-27T07:11:00Z</cp:lastPrinted>
  <dcterms:created xsi:type="dcterms:W3CDTF">2026-08-26T07:14:00Z</dcterms:created>
  <dcterms:modified xsi:type="dcterms:W3CDTF">2026-08-26T07:14:00Z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0x010100135C83CFE7057045A00B2A9572799037</vt:lpwstr>
  </property>
</Properties>
</file>