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02"/>
        <w:gridCol w:w="3046"/>
      </w:tblGrid>
      <w:tr w:rsidR="00DC18A2" w:rsidRPr="00517B9E" w14:paraId="442F548D" w14:textId="77777777" w:rsidTr="3903187C">
        <w:tc>
          <w:tcPr>
            <w:tcW w:w="9210" w:type="dxa"/>
            <w:gridSpan w:val="3"/>
          </w:tcPr>
          <w:p w14:paraId="30839D1E" w14:textId="77777777" w:rsidR="008C5BB7" w:rsidRPr="00DC18A2" w:rsidRDefault="008C5BB7" w:rsidP="3903187C">
            <w:pPr>
              <w:pStyle w:val="Titre1"/>
              <w:tabs>
                <w:tab w:val="center" w:pos="7355"/>
                <w:tab w:val="left" w:pos="10630"/>
              </w:tabs>
              <w:rPr>
                <w:rFonts w:ascii="Calibri Light" w:eastAsia="Calibri Light" w:hAnsi="Calibri Light" w:cs="Calibri Light"/>
                <w:noProof/>
                <w:lang w:val="fr-BE" w:eastAsia="fr-BE"/>
              </w:rPr>
            </w:pPr>
            <w:bookmarkStart w:id="0" w:name="_Hlk482017457"/>
            <w:r w:rsidRPr="3903187C">
              <w:rPr>
                <w:rFonts w:ascii="Calibri Light" w:eastAsia="Calibri Light" w:hAnsi="Calibri Light" w:cs="Calibri Light"/>
                <w:noProof/>
                <w:lang w:val="fr-BE" w:eastAsia="fr-BE"/>
              </w:rPr>
              <w:t>Une Co-organisation des Hautes Ecoles</w:t>
            </w:r>
          </w:p>
        </w:tc>
      </w:tr>
      <w:tr w:rsidR="00DC18A2" w:rsidRPr="00DC18A2" w14:paraId="1AE2140F" w14:textId="77777777" w:rsidTr="3903187C">
        <w:tc>
          <w:tcPr>
            <w:tcW w:w="3070" w:type="dxa"/>
          </w:tcPr>
          <w:p w14:paraId="66CB7817" w14:textId="77777777" w:rsidR="008C5BB7" w:rsidRPr="00DC18A2" w:rsidRDefault="001D121C" w:rsidP="3903187C">
            <w:pPr>
              <w:pStyle w:val="Titre1"/>
              <w:tabs>
                <w:tab w:val="center" w:pos="7355"/>
                <w:tab w:val="left" w:pos="10630"/>
              </w:tabs>
              <w:rPr>
                <w:rFonts w:ascii="Calibri Light" w:eastAsia="Calibri Light" w:hAnsi="Calibri Light" w:cs="Calibri Light"/>
              </w:rPr>
            </w:pPr>
            <w:r>
              <w:rPr>
                <w:noProof/>
              </w:rPr>
              <w:drawing>
                <wp:inline distT="0" distB="0" distL="0" distR="0" wp14:anchorId="02030FA8" wp14:editId="11B8EE18">
                  <wp:extent cx="1028700" cy="602166"/>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2653" cy="604480"/>
                          </a:xfrm>
                          <a:prstGeom prst="rect">
                            <a:avLst/>
                          </a:prstGeom>
                          <a:noFill/>
                        </pic:spPr>
                      </pic:pic>
                    </a:graphicData>
                  </a:graphic>
                </wp:inline>
              </w:drawing>
            </w:r>
          </w:p>
        </w:tc>
        <w:tc>
          <w:tcPr>
            <w:tcW w:w="3070" w:type="dxa"/>
          </w:tcPr>
          <w:p w14:paraId="26CB0683" w14:textId="38CD30CF" w:rsidR="008C5BB7" w:rsidRPr="00DC18A2" w:rsidRDefault="0041738C" w:rsidP="3903187C">
            <w:pPr>
              <w:pStyle w:val="Titre1"/>
              <w:tabs>
                <w:tab w:val="center" w:pos="7355"/>
                <w:tab w:val="left" w:pos="10630"/>
              </w:tabs>
              <w:rPr>
                <w:rFonts w:ascii="Calibri Light" w:eastAsia="Calibri Light" w:hAnsi="Calibri Light" w:cs="Calibri Light"/>
              </w:rPr>
            </w:pPr>
            <w:r>
              <w:rPr>
                <w:noProof/>
              </w:rPr>
              <w:drawing>
                <wp:inline distT="0" distB="0" distL="0" distR="0" wp14:anchorId="32D6490C" wp14:editId="6BF51DEF">
                  <wp:extent cx="711200" cy="711200"/>
                  <wp:effectExtent l="0" t="0" r="0" b="0"/>
                  <wp:docPr id="253825484" name="Image 3" descr="Une image contenant Graphique, Police, logo,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25484" name="Image 3" descr="Une image contenant Graphique, Police, logo, cercle&#10;&#10;Description générée automatiquement"/>
                          <pic:cNvPicPr/>
                        </pic:nvPicPr>
                        <pic:blipFill>
                          <a:blip r:embed="rId12"/>
                          <a:stretch>
                            <a:fillRect/>
                          </a:stretch>
                        </pic:blipFill>
                        <pic:spPr>
                          <a:xfrm>
                            <a:off x="0" y="0"/>
                            <a:ext cx="711200" cy="711200"/>
                          </a:xfrm>
                          <a:prstGeom prst="rect">
                            <a:avLst/>
                          </a:prstGeom>
                        </pic:spPr>
                      </pic:pic>
                    </a:graphicData>
                  </a:graphic>
                </wp:inline>
              </w:drawing>
            </w:r>
          </w:p>
        </w:tc>
        <w:tc>
          <w:tcPr>
            <w:tcW w:w="3070" w:type="dxa"/>
          </w:tcPr>
          <w:p w14:paraId="55C5A89B" w14:textId="6FEF5B72" w:rsidR="008C5BB7" w:rsidRPr="00DC18A2" w:rsidRDefault="0041738C" w:rsidP="3903187C">
            <w:pPr>
              <w:pStyle w:val="Titre1"/>
              <w:tabs>
                <w:tab w:val="center" w:pos="7355"/>
                <w:tab w:val="left" w:pos="10630"/>
              </w:tabs>
              <w:rPr>
                <w:rFonts w:ascii="Calibri Light" w:eastAsia="Calibri Light" w:hAnsi="Calibri Light" w:cs="Calibri Light"/>
              </w:rPr>
            </w:pPr>
            <w:r>
              <w:rPr>
                <w:noProof/>
              </w:rPr>
              <w:drawing>
                <wp:inline distT="0" distB="0" distL="0" distR="0" wp14:anchorId="4C940658" wp14:editId="6A71C182">
                  <wp:extent cx="1424679" cy="317500"/>
                  <wp:effectExtent l="0" t="0" r="4445" b="6350"/>
                  <wp:docPr id="628056680" name="Image 4"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56680" name="Image 4" descr="Une image contenant texte, Police, logo, Graphique&#10;&#10;Description générée automatiquement"/>
                          <pic:cNvPicPr/>
                        </pic:nvPicPr>
                        <pic:blipFill>
                          <a:blip r:embed="rId13"/>
                          <a:stretch>
                            <a:fillRect/>
                          </a:stretch>
                        </pic:blipFill>
                        <pic:spPr>
                          <a:xfrm>
                            <a:off x="0" y="0"/>
                            <a:ext cx="1428546" cy="318362"/>
                          </a:xfrm>
                          <a:prstGeom prst="rect">
                            <a:avLst/>
                          </a:prstGeom>
                        </pic:spPr>
                      </pic:pic>
                    </a:graphicData>
                  </a:graphic>
                </wp:inline>
              </w:drawing>
            </w:r>
          </w:p>
        </w:tc>
      </w:tr>
      <w:tr w:rsidR="0041738C" w:rsidRPr="00DC18A2" w14:paraId="682897BD" w14:textId="77777777" w:rsidTr="3903187C">
        <w:tc>
          <w:tcPr>
            <w:tcW w:w="3070" w:type="dxa"/>
          </w:tcPr>
          <w:p w14:paraId="6E283D71" w14:textId="77777777" w:rsidR="008C5BB7" w:rsidRPr="00DC18A2" w:rsidRDefault="001D121C" w:rsidP="3903187C">
            <w:pPr>
              <w:pStyle w:val="Titre1"/>
              <w:tabs>
                <w:tab w:val="center" w:pos="7355"/>
                <w:tab w:val="left" w:pos="10630"/>
              </w:tabs>
              <w:rPr>
                <w:rFonts w:ascii="Calibri Light" w:eastAsia="Calibri Light" w:hAnsi="Calibri Light" w:cs="Calibri Light"/>
                <w:noProof/>
                <w:lang w:val="fr-BE" w:eastAsia="fr-BE"/>
              </w:rPr>
            </w:pPr>
            <w:r w:rsidRPr="3903187C">
              <w:rPr>
                <w:rFonts w:ascii="Calibri Light" w:eastAsia="Calibri Light" w:hAnsi="Calibri Light" w:cs="Calibri Light"/>
                <w:noProof/>
                <w:lang w:val="fr-BE" w:eastAsia="fr-BE"/>
              </w:rPr>
              <w:t>HE Bruxelles-Brabant</w:t>
            </w:r>
          </w:p>
        </w:tc>
        <w:tc>
          <w:tcPr>
            <w:tcW w:w="3070" w:type="dxa"/>
          </w:tcPr>
          <w:p w14:paraId="18CA0885" w14:textId="77777777" w:rsidR="008C5BB7" w:rsidRPr="00DC18A2" w:rsidRDefault="008C5BB7" w:rsidP="3903187C">
            <w:pPr>
              <w:pStyle w:val="Titre1"/>
              <w:tabs>
                <w:tab w:val="center" w:pos="7355"/>
                <w:tab w:val="left" w:pos="10630"/>
              </w:tabs>
              <w:rPr>
                <w:rFonts w:ascii="Calibri Light" w:eastAsia="Calibri Light" w:hAnsi="Calibri Light" w:cs="Calibri Light"/>
                <w:noProof/>
                <w:lang w:val="fr-BE" w:eastAsia="fr-BE"/>
              </w:rPr>
            </w:pPr>
            <w:r w:rsidRPr="3903187C">
              <w:rPr>
                <w:rFonts w:ascii="Calibri Light" w:eastAsia="Calibri Light" w:hAnsi="Calibri Light" w:cs="Calibri Light"/>
                <w:noProof/>
                <w:lang w:val="fr-BE" w:eastAsia="fr-BE"/>
              </w:rPr>
              <w:t>HELB-Ilya Prigogine</w:t>
            </w:r>
          </w:p>
        </w:tc>
        <w:tc>
          <w:tcPr>
            <w:tcW w:w="3070" w:type="dxa"/>
          </w:tcPr>
          <w:p w14:paraId="19B5A285" w14:textId="77777777" w:rsidR="008C5BB7" w:rsidRPr="00DC18A2" w:rsidRDefault="001D121C" w:rsidP="3903187C">
            <w:pPr>
              <w:pStyle w:val="Titre1"/>
              <w:tabs>
                <w:tab w:val="center" w:pos="7355"/>
                <w:tab w:val="left" w:pos="10630"/>
              </w:tabs>
              <w:rPr>
                <w:rFonts w:ascii="Calibri Light" w:eastAsia="Calibri Light" w:hAnsi="Calibri Light" w:cs="Calibri Light"/>
                <w:noProof/>
                <w:lang w:val="fr-BE" w:eastAsia="fr-BE"/>
              </w:rPr>
            </w:pPr>
            <w:r w:rsidRPr="3903187C">
              <w:rPr>
                <w:rFonts w:ascii="Calibri Light" w:eastAsia="Calibri Light" w:hAnsi="Calibri Light" w:cs="Calibri Light"/>
                <w:noProof/>
                <w:lang w:val="fr-BE" w:eastAsia="fr-BE"/>
              </w:rPr>
              <w:t xml:space="preserve"> HE </w:t>
            </w:r>
            <w:r w:rsidR="008C5BB7" w:rsidRPr="3903187C">
              <w:rPr>
                <w:rFonts w:ascii="Calibri Light" w:eastAsia="Calibri Light" w:hAnsi="Calibri Light" w:cs="Calibri Light"/>
                <w:noProof/>
                <w:lang w:val="fr-BE" w:eastAsia="fr-BE"/>
              </w:rPr>
              <w:t>Francisco Ferrer</w:t>
            </w:r>
          </w:p>
        </w:tc>
      </w:tr>
    </w:tbl>
    <w:p w14:paraId="78521C2D" w14:textId="77777777" w:rsidR="008C5BB7" w:rsidRPr="00DC18A2" w:rsidRDefault="008C5BB7" w:rsidP="3903187C">
      <w:pPr>
        <w:pStyle w:val="Titre1"/>
        <w:tabs>
          <w:tab w:val="center" w:pos="7355"/>
          <w:tab w:val="left" w:pos="10630"/>
        </w:tabs>
        <w:rPr>
          <w:rFonts w:ascii="Calibri Light" w:eastAsia="Calibri Light" w:hAnsi="Calibri Light" w:cs="Calibri Light"/>
        </w:rPr>
      </w:pPr>
    </w:p>
    <w:bookmarkEnd w:id="0"/>
    <w:p w14:paraId="010FE77B" w14:textId="77777777" w:rsidR="008C5BB7" w:rsidRPr="00DC18A2" w:rsidRDefault="008C5BB7" w:rsidP="3903187C">
      <w:pPr>
        <w:pStyle w:val="Titre1"/>
        <w:tabs>
          <w:tab w:val="center" w:pos="7355"/>
          <w:tab w:val="left" w:pos="10630"/>
        </w:tabs>
        <w:rPr>
          <w:rFonts w:ascii="Calibri Light" w:eastAsia="Calibri Light" w:hAnsi="Calibri Light" w:cs="Calibri Light"/>
        </w:rPr>
      </w:pPr>
    </w:p>
    <w:p w14:paraId="5A301A58" w14:textId="77777777" w:rsidR="008C5BB7" w:rsidRPr="00DC18A2" w:rsidRDefault="008C5BB7" w:rsidP="3903187C">
      <w:pPr>
        <w:pStyle w:val="Titre1"/>
        <w:pBdr>
          <w:top w:val="single" w:sz="4" w:space="1" w:color="auto"/>
          <w:left w:val="single" w:sz="4" w:space="4" w:color="auto"/>
          <w:bottom w:val="single" w:sz="4" w:space="1" w:color="auto"/>
          <w:right w:val="single" w:sz="4" w:space="4" w:color="auto"/>
        </w:pBdr>
        <w:tabs>
          <w:tab w:val="center" w:pos="7355"/>
          <w:tab w:val="left" w:pos="10630"/>
        </w:tabs>
        <w:rPr>
          <w:rFonts w:ascii="Calibri Light" w:eastAsia="Calibri Light" w:hAnsi="Calibri Light" w:cs="Calibri Light"/>
          <w:sz w:val="36"/>
          <w:szCs w:val="36"/>
        </w:rPr>
      </w:pPr>
      <w:r w:rsidRPr="3903187C">
        <w:rPr>
          <w:rFonts w:ascii="Calibri Light" w:eastAsia="Calibri Light" w:hAnsi="Calibri Light" w:cs="Calibri Light"/>
          <w:sz w:val="36"/>
          <w:szCs w:val="36"/>
        </w:rPr>
        <w:t>Année de Spécialisation Interdisciplinaire en Gériatrie et Psychogériatrie</w:t>
      </w:r>
    </w:p>
    <w:p w14:paraId="026F98CF" w14:textId="77777777" w:rsidR="008C5BB7" w:rsidRPr="00DC18A2" w:rsidRDefault="008C5BB7" w:rsidP="3903187C">
      <w:pPr>
        <w:pStyle w:val="Titre1"/>
        <w:tabs>
          <w:tab w:val="center" w:pos="7355"/>
          <w:tab w:val="left" w:pos="10630"/>
        </w:tabs>
        <w:rPr>
          <w:rFonts w:ascii="Calibri Light" w:eastAsia="Calibri Light" w:hAnsi="Calibri Light" w:cs="Calibri Light"/>
        </w:rPr>
      </w:pPr>
    </w:p>
    <w:p w14:paraId="2BB46319" w14:textId="77777777" w:rsidR="00830475" w:rsidRPr="00DC18A2" w:rsidRDefault="00CC6AE6" w:rsidP="3903187C">
      <w:pPr>
        <w:pStyle w:val="Titre1"/>
        <w:tabs>
          <w:tab w:val="center" w:pos="7355"/>
          <w:tab w:val="left" w:pos="10630"/>
        </w:tabs>
        <w:rPr>
          <w:rFonts w:ascii="Calibri Light" w:eastAsia="Calibri Light" w:hAnsi="Calibri Light" w:cs="Calibri Light"/>
        </w:rPr>
      </w:pPr>
      <w:r w:rsidRPr="3903187C">
        <w:rPr>
          <w:rFonts w:ascii="Calibri Light" w:eastAsia="Calibri Light" w:hAnsi="Calibri Light" w:cs="Calibri Light"/>
        </w:rPr>
        <w:t>DESCRIPTION DES UNITES D’ENSEIGNEMENT</w:t>
      </w:r>
    </w:p>
    <w:p w14:paraId="48E93370" w14:textId="47FD1F91" w:rsidR="000F228F" w:rsidRPr="00DC18A2" w:rsidRDefault="000F228F" w:rsidP="3903187C">
      <w:pPr>
        <w:jc w:val="center"/>
        <w:rPr>
          <w:rFonts w:ascii="Calibri Light" w:eastAsia="Calibri Light" w:hAnsi="Calibri Light" w:cs="Calibri Light"/>
          <w:b/>
          <w:bCs/>
          <w:sz w:val="28"/>
          <w:szCs w:val="28"/>
          <w:u w:val="single"/>
          <w:lang w:val="fr-FR"/>
        </w:rPr>
      </w:pPr>
      <w:r w:rsidRPr="3903187C">
        <w:rPr>
          <w:rFonts w:ascii="Calibri Light" w:eastAsia="Calibri Light" w:hAnsi="Calibri Light" w:cs="Calibri Light"/>
          <w:b/>
          <w:bCs/>
          <w:sz w:val="28"/>
          <w:szCs w:val="28"/>
          <w:u w:val="single"/>
          <w:lang w:val="fr-FR"/>
        </w:rPr>
        <w:t>Aspects physiopathologiques du vieillissement</w:t>
      </w:r>
    </w:p>
    <w:p w14:paraId="42BCA6D1" w14:textId="0702862D" w:rsidR="00CC6AE6" w:rsidRPr="00DC18A2" w:rsidRDefault="00746BDF" w:rsidP="3903187C">
      <w:pPr>
        <w:jc w:val="center"/>
        <w:rPr>
          <w:rFonts w:ascii="Calibri Light" w:eastAsia="Calibri Light" w:hAnsi="Calibri Light" w:cs="Calibri Light"/>
          <w:b/>
          <w:bCs/>
          <w:sz w:val="24"/>
          <w:szCs w:val="24"/>
          <w:u w:val="single"/>
          <w:lang w:val="fr-FR"/>
        </w:rPr>
      </w:pPr>
      <w:r w:rsidRPr="3903187C">
        <w:rPr>
          <w:rFonts w:ascii="Calibri Light" w:eastAsia="Calibri Light" w:hAnsi="Calibri Light" w:cs="Calibri Light"/>
          <w:b/>
          <w:bCs/>
          <w:sz w:val="24"/>
          <w:szCs w:val="24"/>
          <w:u w:val="single"/>
          <w:lang w:val="fr-FR"/>
        </w:rPr>
        <w:t>CODE</w:t>
      </w:r>
      <w:r w:rsidR="00DC18A2" w:rsidRPr="3903187C">
        <w:rPr>
          <w:rFonts w:ascii="Calibri Light" w:eastAsia="Calibri Light" w:hAnsi="Calibri Light" w:cs="Calibri Light"/>
          <w:b/>
          <w:bCs/>
          <w:sz w:val="24"/>
          <w:szCs w:val="24"/>
          <w:u w:val="single"/>
          <w:lang w:val="fr-FR"/>
        </w:rPr>
        <w:t xml:space="preserve"> : U.E 2 </w:t>
      </w:r>
    </w:p>
    <w:p w14:paraId="06E22DD7" w14:textId="77777777" w:rsidR="00DC18A2" w:rsidRPr="00DC18A2" w:rsidRDefault="00DC18A2" w:rsidP="3903187C">
      <w:pPr>
        <w:jc w:val="center"/>
        <w:rPr>
          <w:rFonts w:ascii="Calibri Light" w:eastAsia="Calibri Light" w:hAnsi="Calibri Light" w:cs="Calibri Light"/>
          <w:sz w:val="28"/>
          <w:szCs w:val="28"/>
          <w:lang w:val="fr-FR"/>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63"/>
        <w:gridCol w:w="1872"/>
        <w:gridCol w:w="1872"/>
        <w:gridCol w:w="1872"/>
      </w:tblGrid>
      <w:tr w:rsidR="00DC18A2" w:rsidRPr="00DC18A2" w14:paraId="0DD9F62C" w14:textId="77777777" w:rsidTr="3903187C">
        <w:trPr>
          <w:jc w:val="center"/>
        </w:trPr>
        <w:tc>
          <w:tcPr>
            <w:tcW w:w="9360" w:type="dxa"/>
            <w:gridSpan w:val="5"/>
            <w:shd w:val="clear" w:color="auto" w:fill="D9D9D9" w:themeFill="background1" w:themeFillShade="D9"/>
          </w:tcPr>
          <w:p w14:paraId="5A587053" w14:textId="1B43E0E1" w:rsidR="00CC6AE6" w:rsidRPr="00DC18A2" w:rsidRDefault="00CC6AE6" w:rsidP="3903187C">
            <w:pP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Catégorie :</w:t>
            </w:r>
            <w:r w:rsidR="00DA0806" w:rsidRPr="3903187C">
              <w:rPr>
                <w:rFonts w:ascii="Calibri Light" w:eastAsia="Calibri Light" w:hAnsi="Calibri Light" w:cs="Calibri Light"/>
                <w:b/>
                <w:bCs/>
                <w:sz w:val="24"/>
                <w:szCs w:val="24"/>
                <w:lang w:val="fr-FR"/>
              </w:rPr>
              <w:t xml:space="preserve"> Paramédicale</w:t>
            </w:r>
          </w:p>
        </w:tc>
      </w:tr>
      <w:tr w:rsidR="00DC18A2" w:rsidRPr="00DC18A2" w14:paraId="1C906CB5" w14:textId="77777777" w:rsidTr="3903187C">
        <w:trPr>
          <w:jc w:val="center"/>
        </w:trPr>
        <w:tc>
          <w:tcPr>
            <w:tcW w:w="3744" w:type="dxa"/>
            <w:gridSpan w:val="2"/>
          </w:tcPr>
          <w:p w14:paraId="7DC5BD8A" w14:textId="77777777" w:rsidR="002155D6" w:rsidRPr="00DC18A2" w:rsidRDefault="00CC6AE6" w:rsidP="3903187C">
            <w:pP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Section</w:t>
            </w:r>
            <w:r w:rsidR="00780544" w:rsidRPr="3903187C">
              <w:rPr>
                <w:rFonts w:ascii="Calibri Light" w:eastAsia="Calibri Light" w:hAnsi="Calibri Light" w:cs="Calibri Light"/>
                <w:b/>
                <w:bCs/>
                <w:sz w:val="24"/>
                <w:szCs w:val="24"/>
                <w:lang w:val="fr-FR"/>
              </w:rPr>
              <w:t xml:space="preserve"> / Spécialisation</w:t>
            </w:r>
            <w:r w:rsidR="00AC0744" w:rsidRPr="3903187C">
              <w:rPr>
                <w:rFonts w:ascii="Calibri Light" w:eastAsia="Calibri Light" w:hAnsi="Calibri Light" w:cs="Calibri Light"/>
                <w:b/>
                <w:bCs/>
                <w:sz w:val="24"/>
                <w:szCs w:val="24"/>
                <w:lang w:val="fr-FR"/>
              </w:rPr>
              <w:t> :</w:t>
            </w:r>
          </w:p>
          <w:p w14:paraId="260542E2" w14:textId="77777777" w:rsidR="00780544" w:rsidRPr="00DC18A2" w:rsidRDefault="00AC0744" w:rsidP="3903187C">
            <w:pPr>
              <w:rPr>
                <w:rFonts w:ascii="Calibri Light" w:eastAsia="Calibri Light" w:hAnsi="Calibri Light" w:cs="Calibri Light"/>
                <w:b/>
                <w:bCs/>
                <w:sz w:val="28"/>
                <w:szCs w:val="28"/>
                <w:lang w:val="fr-FR"/>
              </w:rPr>
            </w:pPr>
            <w:r w:rsidRPr="3903187C">
              <w:rPr>
                <w:rFonts w:ascii="Calibri Light" w:eastAsia="Calibri Light" w:hAnsi="Calibri Light" w:cs="Calibri Light"/>
                <w:b/>
                <w:bCs/>
                <w:sz w:val="24"/>
                <w:szCs w:val="24"/>
                <w:lang w:val="fr-FR"/>
              </w:rPr>
              <w:t>Interdisciplinaire Gériatrie et Psychogériatrie</w:t>
            </w:r>
          </w:p>
        </w:tc>
        <w:tc>
          <w:tcPr>
            <w:tcW w:w="5616" w:type="dxa"/>
            <w:gridSpan w:val="3"/>
          </w:tcPr>
          <w:p w14:paraId="32E3935F" w14:textId="77777777" w:rsidR="00CC6AE6" w:rsidRPr="00DC18A2" w:rsidRDefault="00885961" w:rsidP="3903187C">
            <w:pP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 xml:space="preserve">Sous-section / </w:t>
            </w:r>
            <w:r w:rsidR="00780544" w:rsidRPr="3903187C">
              <w:rPr>
                <w:rFonts w:ascii="Calibri Light" w:eastAsia="Calibri Light" w:hAnsi="Calibri Light" w:cs="Calibri Light"/>
                <w:b/>
                <w:bCs/>
                <w:sz w:val="24"/>
                <w:szCs w:val="24"/>
                <w:lang w:val="fr-FR"/>
              </w:rPr>
              <w:t>Finalité /</w:t>
            </w:r>
            <w:r w:rsidRPr="3903187C">
              <w:rPr>
                <w:rFonts w:ascii="Calibri Light" w:eastAsia="Calibri Light" w:hAnsi="Calibri Light" w:cs="Calibri Light"/>
                <w:b/>
                <w:bCs/>
                <w:sz w:val="24"/>
                <w:szCs w:val="24"/>
                <w:lang w:val="fr-FR"/>
              </w:rPr>
              <w:t xml:space="preserve"> option </w:t>
            </w:r>
            <w:r w:rsidR="00CC6AE6" w:rsidRPr="3903187C">
              <w:rPr>
                <w:rFonts w:ascii="Calibri Light" w:eastAsia="Calibri Light" w:hAnsi="Calibri Light" w:cs="Calibri Light"/>
                <w:b/>
                <w:bCs/>
                <w:sz w:val="24"/>
                <w:szCs w:val="24"/>
                <w:lang w:val="fr-FR"/>
              </w:rPr>
              <w:t>:</w:t>
            </w:r>
          </w:p>
          <w:p w14:paraId="5F9970FC" w14:textId="77777777" w:rsidR="00780544" w:rsidRPr="00DC18A2" w:rsidRDefault="00780544" w:rsidP="3903187C">
            <w:pPr>
              <w:rPr>
                <w:rFonts w:ascii="Calibri Light" w:eastAsia="Calibri Light" w:hAnsi="Calibri Light" w:cs="Calibri Light"/>
                <w:b/>
                <w:bCs/>
                <w:sz w:val="28"/>
                <w:szCs w:val="28"/>
                <w:lang w:val="fr-FR"/>
              </w:rPr>
            </w:pPr>
          </w:p>
        </w:tc>
      </w:tr>
      <w:tr w:rsidR="00DC18A2" w:rsidRPr="00517B9E" w14:paraId="70A80B5D" w14:textId="77777777" w:rsidTr="3903187C">
        <w:trPr>
          <w:jc w:val="center"/>
        </w:trPr>
        <w:tc>
          <w:tcPr>
            <w:tcW w:w="9360" w:type="dxa"/>
            <w:gridSpan w:val="5"/>
          </w:tcPr>
          <w:p w14:paraId="6BA72A93" w14:textId="77777777" w:rsidR="00780544" w:rsidRPr="00DC18A2" w:rsidRDefault="00CC6AE6" w:rsidP="3903187C">
            <w:pPr>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Implantation</w:t>
            </w:r>
            <w:r w:rsidR="00885961" w:rsidRPr="3903187C">
              <w:rPr>
                <w:rFonts w:ascii="Calibri Light" w:eastAsia="Calibri Light" w:hAnsi="Calibri Light" w:cs="Calibri Light"/>
                <w:sz w:val="24"/>
                <w:szCs w:val="24"/>
                <w:lang w:val="fr-FR"/>
              </w:rPr>
              <w:t xml:space="preserve"> : </w:t>
            </w:r>
            <w:r w:rsidR="00AC0744" w:rsidRPr="3903187C">
              <w:rPr>
                <w:rFonts w:ascii="Calibri Light" w:eastAsia="Calibri Light" w:hAnsi="Calibri Light" w:cs="Calibri Light"/>
                <w:sz w:val="24"/>
                <w:szCs w:val="24"/>
                <w:lang w:val="fr-FR"/>
              </w:rPr>
              <w:t>Campus Erasme</w:t>
            </w:r>
          </w:p>
          <w:p w14:paraId="07194CE8" w14:textId="2BDC5AB1" w:rsidR="00CC6AE6" w:rsidRPr="00DC18A2" w:rsidRDefault="00780544" w:rsidP="3903187C">
            <w:pPr>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Téléphone secrétariat :</w:t>
            </w:r>
            <w:r w:rsidR="00AC0744" w:rsidRPr="3903187C">
              <w:rPr>
                <w:rFonts w:ascii="Calibri Light" w:eastAsia="Calibri Light" w:hAnsi="Calibri Light" w:cs="Calibri Light"/>
                <w:sz w:val="24"/>
                <w:szCs w:val="24"/>
                <w:lang w:val="fr-FR"/>
              </w:rPr>
              <w:t>02/560</w:t>
            </w:r>
            <w:r w:rsidR="002155D6" w:rsidRPr="3903187C">
              <w:rPr>
                <w:rFonts w:ascii="Calibri Light" w:eastAsia="Calibri Light" w:hAnsi="Calibri Light" w:cs="Calibri Light"/>
                <w:sz w:val="24"/>
                <w:szCs w:val="24"/>
                <w:lang w:val="fr-FR"/>
              </w:rPr>
              <w:t>.</w:t>
            </w:r>
            <w:r w:rsidR="00AC0744" w:rsidRPr="3903187C">
              <w:rPr>
                <w:rFonts w:ascii="Calibri Light" w:eastAsia="Calibri Light" w:hAnsi="Calibri Light" w:cs="Calibri Light"/>
                <w:sz w:val="24"/>
                <w:szCs w:val="24"/>
                <w:lang w:val="fr-FR"/>
              </w:rPr>
              <w:t>29</w:t>
            </w:r>
            <w:r w:rsidR="002155D6" w:rsidRPr="3903187C">
              <w:rPr>
                <w:rFonts w:ascii="Calibri Light" w:eastAsia="Calibri Light" w:hAnsi="Calibri Light" w:cs="Calibri Light"/>
                <w:sz w:val="24"/>
                <w:szCs w:val="24"/>
                <w:lang w:val="fr-FR"/>
              </w:rPr>
              <w:t>.</w:t>
            </w:r>
            <w:r w:rsidR="00830475" w:rsidRPr="3903187C">
              <w:rPr>
                <w:rFonts w:ascii="Calibri Light" w:eastAsia="Calibri Light" w:hAnsi="Calibri Light" w:cs="Calibri Light"/>
                <w:sz w:val="24"/>
                <w:szCs w:val="24"/>
                <w:lang w:val="fr-FR"/>
              </w:rPr>
              <w:t>18</w:t>
            </w:r>
          </w:p>
        </w:tc>
      </w:tr>
      <w:tr w:rsidR="00DC18A2" w:rsidRPr="00DC18A2" w14:paraId="7A7AB3E0" w14:textId="77777777" w:rsidTr="00517B9E">
        <w:trPr>
          <w:jc w:val="center"/>
        </w:trPr>
        <w:tc>
          <w:tcPr>
            <w:tcW w:w="3681" w:type="dxa"/>
          </w:tcPr>
          <w:p w14:paraId="79C8D9A1" w14:textId="77777777" w:rsidR="00CC6AE6" w:rsidRPr="00DC18A2" w:rsidRDefault="00CC6AE6" w:rsidP="3903187C">
            <w:pPr>
              <w:tabs>
                <w:tab w:val="left" w:pos="1896"/>
              </w:tabs>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Cycle : </w:t>
            </w:r>
          </w:p>
          <w:p w14:paraId="2951F697" w14:textId="5D3A0E2C" w:rsidR="00CC6AE6" w:rsidRPr="00DC18A2" w:rsidRDefault="00BE79BC" w:rsidP="3903187C">
            <w:pPr>
              <w:rPr>
                <w:rFonts w:ascii="Calibri Light" w:eastAsia="Calibri Light" w:hAnsi="Calibri Light" w:cs="Calibri Light"/>
                <w:sz w:val="22"/>
                <w:szCs w:val="22"/>
                <w:lang w:val="fr-FR"/>
              </w:rPr>
            </w:pPr>
            <w:r w:rsidRPr="00DC18A2">
              <w:rPr>
                <w:rFonts w:asciiTheme="minorHAnsi" w:hAnsiTheme="minorHAnsi"/>
                <w:noProof/>
                <w:lang w:val="fr-BE" w:eastAsia="fr-BE"/>
              </w:rPr>
              <mc:AlternateContent>
                <mc:Choice Requires="wps">
                  <w:drawing>
                    <wp:anchor distT="0" distB="0" distL="114300" distR="114300" simplePos="0" relativeHeight="251655168" behindDoc="0" locked="0" layoutInCell="1" allowOverlap="1" wp14:anchorId="6D9F98D5" wp14:editId="173E910B">
                      <wp:simplePos x="0" y="0"/>
                      <wp:positionH relativeFrom="column">
                        <wp:posOffset>416560</wp:posOffset>
                      </wp:positionH>
                      <wp:positionV relativeFrom="paragraph">
                        <wp:posOffset>24765</wp:posOffset>
                      </wp:positionV>
                      <wp:extent cx="205740" cy="213360"/>
                      <wp:effectExtent l="0" t="0" r="22860" b="1524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13360"/>
                              </a:xfrm>
                              <a:prstGeom prst="rect">
                                <a:avLst/>
                              </a:prstGeom>
                              <a:solidFill>
                                <a:srgbClr val="FFFFFF"/>
                              </a:solidFill>
                              <a:ln w="9525">
                                <a:solidFill>
                                  <a:srgbClr val="000000"/>
                                </a:solidFill>
                                <a:miter lim="800000"/>
                                <a:headEnd/>
                                <a:tailEnd/>
                              </a:ln>
                            </wps:spPr>
                            <wps:txbx>
                              <w:txbxContent>
                                <w:p w14:paraId="19EEEBA3"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6D9F98D5" id="_x0000_t202" coordsize="21600,21600" o:spt="202" path="m,l,21600r21600,l21600,xe">
                      <v:stroke joinstyle="miter"/>
                      <v:path gradientshapeok="t" o:connecttype="rect"/>
                    </v:shapetype>
                    <v:shape id="Zone de texte 2" o:spid="_x0000_s1026" type="#_x0000_t202" style="position:absolute;margin-left:32.8pt;margin-top:1.95pt;width:16.2pt;height:1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RXVDwIAAB4EAAAOAAAAZHJzL2Uyb0RvYy54bWysU9tu2zAMfR+wfxD0vthxk16MOEWXLsOA&#10;7gJ0+wBalmNhsqhJSuzs60cpaRp028swPQiiSB0dHpKL27HXbCedV2gqPp3knEkjsFFmU/FvX9dv&#10;rjnzAUwDGo2s+F56frt8/Wox2FIW2KFupGMEYnw52Ip3Idgyy7zoZA9+glYacrboeghkuk3WOBgI&#10;vddZkeeX2YCusQ6F9J5u7w9Ovkz4bStF+Ny2XgamK07cQtpd2uu4Z8sFlBsHtlPiSAP+gUUPytCn&#10;J6h7CMC2Tv0G1Svh0GMbJgL7DNtWCZlyoGym+YtsHjuwMuVC4nh7ksn/P1jxafdovzgWxrc4UgFT&#10;Et4+oPjumcFVB2Yj75zDoZPQ0MfTKFk2WF8en0apfekjSD18xIaKDNuACWhsXR9VoTwZoVMB9ifR&#10;5RiYoMsin1/NyCPIVUwvLi5TUTIonx5b58N7iT2Lh4o7qmkCh92DD5EMlE8h8S+PWjVrpXUy3KZe&#10;acd2QPVfp5X4vwjThg0Vv5kX80P+f4XI0/oTRK8CNbJWfcWvT0FQRtXemSa1WQClD2eirM1Rxqjc&#10;QcMw1iMFRjlrbPYkqMNDw9KA0aFD95OzgZq14v7HFpzkTH8wVJSb6SxKGJIxm18VZLhzT33uASMI&#10;quKBs8NxFdJERMEM3lHxWpWEfWZy5EpNmPQ+Dkzs8nM7RT2P9fIXAAAA//8DAFBLAwQUAAYACAAA&#10;ACEAPJhqXNwAAAAGAQAADwAAAGRycy9kb3ducmV2LnhtbEyPwU7DMBBE70j8g7VIXFDrQGmahDgV&#10;QgLRG7QIrm68TSLidbDdNPw9ywmOoxnNvCnXk+3FiD50jhRczxMQSLUzHTUK3naPswxEiJqM7h2h&#10;gm8MsK7Oz0pdGHeiVxy3sRFcQqHQCtoYh0LKULdodZi7AYm9g/NWR5a+kcbrE5fbXt4kSSqt7ogX&#10;Wj3gQ4v15/ZoFWS3z+NH2Cxe3uv00OfxajU+fXmlLi+m+zsQEaf4F4ZffEaHipn27kgmiF5Bukw5&#10;qWCRg2A7z/jZnuVqCbIq5X/86gcAAP//AwBQSwECLQAUAAYACAAAACEAtoM4kv4AAADhAQAAEwAA&#10;AAAAAAAAAAAAAAAAAAAAW0NvbnRlbnRfVHlwZXNdLnhtbFBLAQItABQABgAIAAAAIQA4/SH/1gAA&#10;AJQBAAALAAAAAAAAAAAAAAAAAC8BAABfcmVscy8ucmVsc1BLAQItABQABgAIAAAAIQA85RXVDwIA&#10;AB4EAAAOAAAAAAAAAAAAAAAAAC4CAABkcnMvZTJvRG9jLnhtbFBLAQItABQABgAIAAAAIQA8mGpc&#10;3AAAAAYBAAAPAAAAAAAAAAAAAAAAAGkEAABkcnMvZG93bnJldi54bWxQSwUGAAAAAAQABADzAAAA&#10;cgUAAAAA&#10;">
                      <v:textbox>
                        <w:txbxContent>
                          <w:p w14:paraId="19EEEBA3"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v:textbox>
                    </v:shape>
                  </w:pict>
                </mc:Fallback>
              </mc:AlternateContent>
            </w:r>
          </w:p>
          <w:p w14:paraId="486DD77F" w14:textId="77777777" w:rsidR="00CC6AE6" w:rsidRPr="00DC18A2" w:rsidRDefault="00CC6AE6" w:rsidP="3903187C">
            <w:pPr>
              <w:rPr>
                <w:rFonts w:ascii="Calibri Light" w:eastAsia="Calibri Light" w:hAnsi="Calibri Light" w:cs="Calibri Light"/>
                <w:sz w:val="22"/>
                <w:szCs w:val="22"/>
                <w:lang w:val="fr-FR"/>
              </w:rPr>
            </w:pPr>
          </w:p>
          <w:p w14:paraId="38F0F868" w14:textId="77777777" w:rsidR="00CC6AE6" w:rsidRPr="00DC18A2" w:rsidRDefault="005E20E4"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Bloc</w:t>
            </w:r>
            <w:r w:rsidR="00CC6AE6" w:rsidRPr="3903187C">
              <w:rPr>
                <w:rFonts w:ascii="Calibri Light" w:eastAsia="Calibri Light" w:hAnsi="Calibri Light" w:cs="Calibri Light"/>
                <w:sz w:val="22"/>
                <w:szCs w:val="22"/>
                <w:lang w:val="fr-FR"/>
              </w:rPr>
              <w:t xml:space="preserve"> d’études :</w:t>
            </w:r>
          </w:p>
          <w:p w14:paraId="0F767C62" w14:textId="77777777" w:rsidR="00CC6AE6" w:rsidRPr="00DC18A2" w:rsidRDefault="00CC6AE6"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Situation dans la formation :</w:t>
            </w:r>
          </w:p>
          <w:p w14:paraId="4F8E83D5" w14:textId="77777777" w:rsidR="00CC6AE6" w:rsidRPr="00DC18A2" w:rsidRDefault="00F477BC"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w:t>
            </w:r>
            <w:r w:rsidR="00CC6AE6" w:rsidRPr="3903187C">
              <w:rPr>
                <w:rFonts w:ascii="Calibri Light" w:eastAsia="Calibri Light" w:hAnsi="Calibri Light" w:cs="Calibri Light"/>
                <w:sz w:val="22"/>
                <w:szCs w:val="22"/>
                <w:lang w:val="fr-FR"/>
              </w:rPr>
              <w:t>1</w:t>
            </w:r>
            <w:r w:rsidR="00CC6AE6" w:rsidRPr="3903187C">
              <w:rPr>
                <w:rFonts w:ascii="Calibri Light" w:eastAsia="Calibri Light" w:hAnsi="Calibri Light" w:cs="Calibri Light"/>
                <w:sz w:val="22"/>
                <w:szCs w:val="22"/>
                <w:vertAlign w:val="superscript"/>
                <w:lang w:val="fr-FR"/>
              </w:rPr>
              <w:t>er</w:t>
            </w:r>
            <w:r w:rsidR="00CC6AE6" w:rsidRPr="3903187C">
              <w:rPr>
                <w:rFonts w:ascii="Calibri Light" w:eastAsia="Calibri Light" w:hAnsi="Calibri Light" w:cs="Calibri Light"/>
                <w:sz w:val="22"/>
                <w:szCs w:val="22"/>
                <w:lang w:val="fr-FR"/>
              </w:rPr>
              <w:t xml:space="preserve"> quadri</w:t>
            </w:r>
            <w:r w:rsidR="00885961" w:rsidRPr="3903187C">
              <w:rPr>
                <w:rFonts w:ascii="Calibri Light" w:eastAsia="Calibri Light" w:hAnsi="Calibri Light" w:cs="Calibri Light"/>
                <w:sz w:val="22"/>
                <w:szCs w:val="22"/>
                <w:lang w:val="fr-FR"/>
              </w:rPr>
              <w:t>mestre</w:t>
            </w:r>
          </w:p>
          <w:p w14:paraId="2964601E" w14:textId="77777777" w:rsidR="00CC6AE6" w:rsidRPr="00DC18A2" w:rsidRDefault="00115FFC"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w:t>
            </w:r>
            <w:r w:rsidR="00CC6AE6" w:rsidRPr="3903187C">
              <w:rPr>
                <w:rFonts w:ascii="Calibri Light" w:eastAsia="Calibri Light" w:hAnsi="Calibri Light" w:cs="Calibri Light"/>
                <w:sz w:val="22"/>
                <w:szCs w:val="22"/>
                <w:lang w:val="fr-FR"/>
              </w:rPr>
              <w:t>2</w:t>
            </w:r>
            <w:r w:rsidR="00885961" w:rsidRPr="3903187C">
              <w:rPr>
                <w:rFonts w:ascii="Calibri Light" w:eastAsia="Calibri Light" w:hAnsi="Calibri Light" w:cs="Calibri Light"/>
                <w:sz w:val="22"/>
                <w:szCs w:val="22"/>
                <w:vertAlign w:val="superscript"/>
                <w:lang w:val="fr-FR"/>
              </w:rPr>
              <w:t>ème</w:t>
            </w:r>
            <w:r w:rsidR="00CC6AE6" w:rsidRPr="3903187C">
              <w:rPr>
                <w:rFonts w:ascii="Calibri Light" w:eastAsia="Calibri Light" w:hAnsi="Calibri Light" w:cs="Calibri Light"/>
                <w:sz w:val="22"/>
                <w:szCs w:val="22"/>
                <w:lang w:val="fr-FR"/>
              </w:rPr>
              <w:t xml:space="preserve"> quadri</w:t>
            </w:r>
            <w:r w:rsidR="00885961" w:rsidRPr="3903187C">
              <w:rPr>
                <w:rFonts w:ascii="Calibri Light" w:eastAsia="Calibri Light" w:hAnsi="Calibri Light" w:cs="Calibri Light"/>
                <w:sz w:val="22"/>
                <w:szCs w:val="22"/>
                <w:lang w:val="fr-FR"/>
              </w:rPr>
              <w:t>mestre</w:t>
            </w:r>
          </w:p>
          <w:p w14:paraId="68AACC66" w14:textId="77777777" w:rsidR="00347B8C" w:rsidRPr="00DC18A2" w:rsidRDefault="00347B8C"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Niveau du cadre européen des certifications :</w:t>
            </w:r>
          </w:p>
          <w:p w14:paraId="7B705478" w14:textId="5187CF26" w:rsidR="00347B8C" w:rsidRPr="00DC18A2" w:rsidRDefault="00347B8C" w:rsidP="3903187C">
            <w:pPr>
              <w:rPr>
                <w:rFonts w:ascii="Calibri Light" w:eastAsia="Calibri Light" w:hAnsi="Calibri Light" w:cs="Calibri Light"/>
                <w:sz w:val="22"/>
                <w:szCs w:val="22"/>
                <w:lang w:val="fr-FR"/>
              </w:rPr>
            </w:pPr>
            <w:r w:rsidRPr="00DC18A2">
              <w:rPr>
                <w:rFonts w:asciiTheme="minorHAnsi" w:hAnsiTheme="minorHAnsi"/>
                <w:noProof/>
                <w:lang w:val="fr-BE" w:eastAsia="fr-BE"/>
              </w:rPr>
              <mc:AlternateContent>
                <mc:Choice Requires="wps">
                  <w:drawing>
                    <wp:anchor distT="0" distB="0" distL="114300" distR="114300" simplePos="0" relativeHeight="251659264" behindDoc="0" locked="0" layoutInCell="1" allowOverlap="1" wp14:anchorId="1F65839F" wp14:editId="14772057">
                      <wp:simplePos x="0" y="0"/>
                      <wp:positionH relativeFrom="column">
                        <wp:posOffset>443230</wp:posOffset>
                      </wp:positionH>
                      <wp:positionV relativeFrom="paragraph">
                        <wp:posOffset>48895</wp:posOffset>
                      </wp:positionV>
                      <wp:extent cx="655320" cy="220980"/>
                      <wp:effectExtent l="0" t="0" r="11430" b="2667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2BFA4853" w14:textId="77777777" w:rsidR="00347B8C" w:rsidRPr="002155D6" w:rsidRDefault="00347B8C" w:rsidP="00347B8C">
                                  <w:pPr>
                                    <w:jc w:val="center"/>
                                    <w:rPr>
                                      <w:rFonts w:asciiTheme="minorHAnsi" w:hAnsiTheme="minorHAnsi"/>
                                      <w:sz w:val="16"/>
                                      <w:szCs w:val="16"/>
                                    </w:rPr>
                                  </w:pPr>
                                  <w:r w:rsidRPr="002155D6">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5839F" id="Zone de texte 5" o:spid="_x0000_s1027" type="#_x0000_t202" style="position:absolute;margin-left:34.9pt;margin-top:3.85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8ELFwIAADEEAAAOAAAAZHJzL2Uyb0RvYy54bWysU11v2yAUfZ+0/4B4X+ykSZdacaouXaZJ&#10;3YfU7QcQjGM0zGUXErv79b1gN4267WUaD4jLhcO551xW131r2FGh12BLPp3knCkrodJ2X/Lv37Zv&#10;lpz5IGwlDFhV8gfl+fX69atV5wo1gwZMpZARiPVF50rehOCKLPOyUa3wE3DKUrIGbEWgEPdZhaIj&#10;9NZkszy/zDrAyiFI5T3t3g5Jvk74da1k+FLXXgVmSk7cQpoxzbs4Z+uVKPYoXKPlSEP8A4tWaEuP&#10;nqBuRRDsgPo3qFZLBA91mEhoM6hrLVWqgaqZ5i+quW+EU6kWEse7k0z+/8HKz8d79xVZ6N9BTwam&#10;Iry7A/nDMwubRti9ukGErlGiooenUbKsc74Yr0apfeEjyK77BBWZLA4BElBfYxtVoToZoZMBDyfR&#10;VR+YpM3LxeJiRhlJqdksv1omUzJRPF126MMHBS2Li5IjeZrAxfHOh0hGFE9H4lsejK622pgU4H63&#10;MciOgvzfppH4vzhmLOuIycUiH+r/K0Sexp8gWh2okY1uS748HRJFVO29rVKbBaHNsCbKxo4yRuUG&#10;DUO/65muRo2jqjuoHkhXhKFv6Z/RogH8xVlHPVty//MgUHFmPlry5mo6n8cmT8F88TbKiueZ3XlG&#10;WElQJQ+cDctNGD7GwaHeN/TS0A0WbsjPWietn1mN9KkvkwXjH4qNfx6nU88/ff0IAAD//wMAUEsD&#10;BBQABgAIAAAAIQAPOAzI2wAAAAcBAAAPAAAAZHJzL2Rvd25yZXYueG1sTM/BTsMwDAbgOxLvEBmJ&#10;G0tpoWVd3QmQkBA3Ri/cssZrKxKnarK1vD3ZiR2t3/r9udou1ogTTX5wjHC/SkAQt04P3CE0X293&#10;TyB8UKyVcUwIv+RhW19fVarUbuZPOu1CJ2IJ+1Ih9CGMpZS+7ckqv3IjccwObrIqxHHqpJ7UHMut&#10;kWmS5NKqgeOFXo302lP7sztahPf8JXxToz90lmZubmQ7HYxHvL1ZnjcgAi3hfxnO/EiHOpr27sja&#10;C4OQr6M8IBQFiHNcZPG1PcJD+giyruSlv/4DAAD//wMAUEsBAi0AFAAGAAgAAAAhALaDOJL+AAAA&#10;4QEAABMAAAAAAAAAAAAAAAAAAAAAAFtDb250ZW50X1R5cGVzXS54bWxQSwECLQAUAAYACAAAACEA&#10;OP0h/9YAAACUAQAACwAAAAAAAAAAAAAAAAAvAQAAX3JlbHMvLnJlbHNQSwECLQAUAAYACAAAACEA&#10;OsPBCxcCAAAxBAAADgAAAAAAAAAAAAAAAAAuAgAAZHJzL2Uyb0RvYy54bWxQSwECLQAUAAYACAAA&#10;ACEADzgMyNsAAAAHAQAADwAAAAAAAAAAAAAAAABxBAAAZHJzL2Rvd25yZXYueG1sUEsFBgAAAAAE&#10;AAQA8wAAAHkFAAAAAA==&#10;" strokeweight=".5pt">
                      <v:textbox>
                        <w:txbxContent>
                          <w:p w14:paraId="2BFA4853" w14:textId="77777777" w:rsidR="00347B8C" w:rsidRPr="002155D6" w:rsidRDefault="00347B8C" w:rsidP="00347B8C">
                            <w:pPr>
                              <w:jc w:val="center"/>
                              <w:rPr>
                                <w:rFonts w:asciiTheme="minorHAnsi" w:hAnsiTheme="minorHAnsi"/>
                                <w:sz w:val="16"/>
                                <w:szCs w:val="16"/>
                              </w:rPr>
                            </w:pPr>
                            <w:r w:rsidRPr="002155D6">
                              <w:rPr>
                                <w:rFonts w:asciiTheme="minorHAnsi" w:hAnsiTheme="minorHAnsi"/>
                                <w:sz w:val="16"/>
                                <w:szCs w:val="16"/>
                              </w:rPr>
                              <w:t>Niveau 6</w:t>
                            </w:r>
                          </w:p>
                        </w:txbxContent>
                      </v:textbox>
                    </v:shape>
                  </w:pict>
                </mc:Fallback>
              </mc:AlternateContent>
            </w:r>
          </w:p>
          <w:p w14:paraId="5AD7133D" w14:textId="77777777" w:rsidR="00CC6AE6" w:rsidRPr="00DC18A2" w:rsidRDefault="00CC6AE6" w:rsidP="3903187C">
            <w:pPr>
              <w:rPr>
                <w:rFonts w:ascii="Calibri Light" w:eastAsia="Calibri Light" w:hAnsi="Calibri Light" w:cs="Calibri Light"/>
                <w:sz w:val="22"/>
                <w:szCs w:val="22"/>
                <w:lang w:val="fr-FR"/>
              </w:rPr>
            </w:pPr>
          </w:p>
        </w:tc>
        <w:tc>
          <w:tcPr>
            <w:tcW w:w="5679" w:type="dxa"/>
            <w:gridSpan w:val="4"/>
          </w:tcPr>
          <w:p w14:paraId="0809DF9C" w14:textId="77777777" w:rsidR="00CC6AE6" w:rsidRPr="00517B9E" w:rsidRDefault="00CC6AE6" w:rsidP="3903187C">
            <w:pPr>
              <w:rPr>
                <w:rFonts w:ascii="Calibri Light" w:eastAsia="Calibri Light" w:hAnsi="Calibri Light" w:cs="Calibri Light"/>
                <w:sz w:val="22"/>
                <w:szCs w:val="22"/>
                <w:lang w:val="fr-BE"/>
              </w:rPr>
            </w:pPr>
            <w:r w:rsidRPr="00517B9E">
              <w:rPr>
                <w:rFonts w:ascii="Calibri Light" w:eastAsia="Calibri Light" w:hAnsi="Calibri Light" w:cs="Calibri Light"/>
                <w:sz w:val="22"/>
                <w:szCs w:val="22"/>
                <w:lang w:val="fr-BE"/>
              </w:rPr>
              <w:t>Un</w:t>
            </w:r>
            <w:r w:rsidR="00885961" w:rsidRPr="00517B9E">
              <w:rPr>
                <w:rFonts w:ascii="Calibri Light" w:eastAsia="Calibri Light" w:hAnsi="Calibri Light" w:cs="Calibri Light"/>
                <w:sz w:val="22"/>
                <w:szCs w:val="22"/>
                <w:lang w:val="fr-BE"/>
              </w:rPr>
              <w:t>ité(s) d’enseignement pré-requise(s):</w:t>
            </w:r>
            <w:r w:rsidR="00AC0744" w:rsidRPr="00517B9E">
              <w:rPr>
                <w:rFonts w:ascii="Calibri Light" w:eastAsia="Calibri Light" w:hAnsi="Calibri Light" w:cs="Calibri Light"/>
                <w:sz w:val="22"/>
                <w:szCs w:val="22"/>
                <w:lang w:val="fr-BE"/>
              </w:rPr>
              <w:t xml:space="preserve"> /</w:t>
            </w:r>
          </w:p>
          <w:p w14:paraId="7DD40BFB" w14:textId="77777777" w:rsidR="00C32B9C" w:rsidRPr="00DC18A2" w:rsidRDefault="00C32B9C" w:rsidP="3903187C">
            <w:pPr>
              <w:rPr>
                <w:rFonts w:ascii="Calibri Light" w:eastAsia="Calibri Light" w:hAnsi="Calibri Light" w:cs="Calibri Light"/>
                <w:sz w:val="22"/>
                <w:szCs w:val="22"/>
                <w:lang w:val="fr-FR"/>
              </w:rPr>
            </w:pPr>
          </w:p>
          <w:p w14:paraId="4ADC91BF" w14:textId="77777777" w:rsidR="00CC6AE6" w:rsidRPr="00DC18A2" w:rsidRDefault="00CC6AE6"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Un</w:t>
            </w:r>
            <w:r w:rsidR="00885961" w:rsidRPr="3903187C">
              <w:rPr>
                <w:rFonts w:ascii="Calibri Light" w:eastAsia="Calibri Light" w:hAnsi="Calibri Light" w:cs="Calibri Light"/>
                <w:sz w:val="22"/>
                <w:szCs w:val="22"/>
                <w:lang w:val="fr-FR"/>
              </w:rPr>
              <w:t xml:space="preserve">ité(s) d’enseignement co-requise(s) : </w:t>
            </w:r>
            <w:r w:rsidR="00F82992" w:rsidRPr="3903187C">
              <w:rPr>
                <w:rFonts w:ascii="Calibri Light" w:eastAsia="Calibri Light" w:hAnsi="Calibri Light" w:cs="Calibri Light"/>
                <w:sz w:val="22"/>
                <w:szCs w:val="22"/>
                <w:lang w:val="fr-FR"/>
              </w:rPr>
              <w:t>/</w:t>
            </w:r>
          </w:p>
          <w:p w14:paraId="0AD02614" w14:textId="77777777" w:rsidR="00C32B9C" w:rsidRPr="00DC18A2" w:rsidRDefault="00C32B9C" w:rsidP="3903187C">
            <w:pPr>
              <w:rPr>
                <w:rFonts w:ascii="Calibri Light" w:eastAsia="Calibri Light" w:hAnsi="Calibri Light" w:cs="Calibri Light"/>
                <w:sz w:val="22"/>
                <w:szCs w:val="22"/>
                <w:lang w:val="fr-FR"/>
              </w:rPr>
            </w:pPr>
          </w:p>
          <w:p w14:paraId="6E519100" w14:textId="268AF0BD" w:rsidR="00CC6AE6" w:rsidRPr="00DC18A2" w:rsidRDefault="00885961" w:rsidP="3903187C">
            <w:pPr>
              <w:rPr>
                <w:rFonts w:ascii="Calibri Light" w:eastAsia="Calibri Light" w:hAnsi="Calibri Light" w:cs="Calibri Light"/>
                <w:b/>
                <w:bCs/>
                <w:sz w:val="22"/>
                <w:szCs w:val="22"/>
                <w:lang w:val="fr-FR"/>
              </w:rPr>
            </w:pPr>
            <w:r w:rsidRPr="3903187C">
              <w:rPr>
                <w:rFonts w:ascii="Calibri Light" w:eastAsia="Calibri Light" w:hAnsi="Calibri Light" w:cs="Calibri Light"/>
                <w:sz w:val="22"/>
                <w:szCs w:val="22"/>
                <w:lang w:val="fr-FR"/>
              </w:rPr>
              <w:t>Volume horaire :</w:t>
            </w:r>
            <w:r w:rsidR="00830475" w:rsidRPr="3903187C">
              <w:rPr>
                <w:rFonts w:ascii="Calibri Light" w:eastAsia="Calibri Light" w:hAnsi="Calibri Light" w:cs="Calibri Light"/>
                <w:sz w:val="22"/>
                <w:szCs w:val="22"/>
                <w:lang w:val="fr-FR"/>
              </w:rPr>
              <w:t xml:space="preserve"> </w:t>
            </w:r>
            <w:r w:rsidR="00DC18A2" w:rsidRPr="3903187C">
              <w:rPr>
                <w:rFonts w:ascii="Calibri Light" w:eastAsia="Calibri Light" w:hAnsi="Calibri Light" w:cs="Calibri Light"/>
                <w:b/>
                <w:bCs/>
                <w:sz w:val="22"/>
                <w:szCs w:val="22"/>
                <w:lang w:val="fr-FR"/>
              </w:rPr>
              <w:t>68</w:t>
            </w:r>
            <w:r w:rsidR="00B06609" w:rsidRPr="3903187C">
              <w:rPr>
                <w:rFonts w:ascii="Calibri Light" w:eastAsia="Calibri Light" w:hAnsi="Calibri Light" w:cs="Calibri Light"/>
                <w:b/>
                <w:bCs/>
                <w:sz w:val="22"/>
                <w:szCs w:val="22"/>
                <w:lang w:val="fr-FR"/>
              </w:rPr>
              <w:t>h</w:t>
            </w:r>
          </w:p>
          <w:p w14:paraId="4A348EA2" w14:textId="7E54101E" w:rsidR="00CC6AE6" w:rsidRPr="00DC18A2" w:rsidRDefault="00780544"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Nombre de crédits </w:t>
            </w:r>
            <w:r w:rsidR="003F797A" w:rsidRPr="3903187C">
              <w:rPr>
                <w:rFonts w:ascii="Calibri Light" w:eastAsia="Calibri Light" w:hAnsi="Calibri Light" w:cs="Calibri Light"/>
                <w:sz w:val="22"/>
                <w:szCs w:val="22"/>
                <w:lang w:val="fr-FR"/>
              </w:rPr>
              <w:t>ECTS :</w:t>
            </w:r>
            <w:r w:rsidR="00C44819" w:rsidRPr="3903187C">
              <w:rPr>
                <w:rFonts w:ascii="Calibri Light" w:eastAsia="Calibri Light" w:hAnsi="Calibri Light" w:cs="Calibri Light"/>
                <w:b/>
                <w:bCs/>
                <w:sz w:val="22"/>
                <w:szCs w:val="22"/>
                <w:lang w:val="fr-FR"/>
              </w:rPr>
              <w:t xml:space="preserve"> </w:t>
            </w:r>
            <w:r w:rsidR="00B06609" w:rsidRPr="3903187C">
              <w:rPr>
                <w:rFonts w:ascii="Calibri Light" w:eastAsia="Calibri Light" w:hAnsi="Calibri Light" w:cs="Calibri Light"/>
                <w:b/>
                <w:bCs/>
                <w:sz w:val="22"/>
                <w:szCs w:val="22"/>
                <w:lang w:val="fr-FR"/>
              </w:rPr>
              <w:t>4</w:t>
            </w:r>
          </w:p>
          <w:p w14:paraId="5D50AA67" w14:textId="77777777" w:rsidR="00CC6AE6" w:rsidRPr="00DC18A2" w:rsidRDefault="00CC6AE6"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Obligatoire ou optionnel</w:t>
            </w:r>
            <w:r w:rsidR="00885961" w:rsidRPr="3903187C">
              <w:rPr>
                <w:rFonts w:ascii="Calibri Light" w:eastAsia="Calibri Light" w:hAnsi="Calibri Light" w:cs="Calibri Light"/>
                <w:sz w:val="22"/>
                <w:szCs w:val="22"/>
                <w:lang w:val="fr-FR"/>
              </w:rPr>
              <w:t>le</w:t>
            </w:r>
            <w:r w:rsidRPr="3903187C">
              <w:rPr>
                <w:rFonts w:ascii="Calibri Light" w:eastAsia="Calibri Light" w:hAnsi="Calibri Light" w:cs="Calibri Light"/>
                <w:sz w:val="22"/>
                <w:szCs w:val="22"/>
                <w:lang w:val="fr-FR"/>
              </w:rPr>
              <w:t> :</w:t>
            </w:r>
            <w:r w:rsidR="00AC0744" w:rsidRPr="3903187C">
              <w:rPr>
                <w:rFonts w:ascii="Calibri Light" w:eastAsia="Calibri Light" w:hAnsi="Calibri Light" w:cs="Calibri Light"/>
                <w:sz w:val="22"/>
                <w:szCs w:val="22"/>
                <w:lang w:val="fr-FR"/>
              </w:rPr>
              <w:t xml:space="preserve"> Obligatoire</w:t>
            </w:r>
          </w:p>
          <w:p w14:paraId="7AA60B2E" w14:textId="77777777" w:rsidR="00CC6AE6" w:rsidRPr="00DC18A2" w:rsidRDefault="00CC6AE6"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Langue d’enseignement :</w:t>
            </w:r>
            <w:r w:rsidR="00AC0744" w:rsidRPr="3903187C">
              <w:rPr>
                <w:rFonts w:ascii="Calibri Light" w:eastAsia="Calibri Light" w:hAnsi="Calibri Light" w:cs="Calibri Light"/>
                <w:sz w:val="22"/>
                <w:szCs w:val="22"/>
                <w:lang w:val="fr-FR"/>
              </w:rPr>
              <w:t xml:space="preserve"> Français</w:t>
            </w:r>
          </w:p>
          <w:p w14:paraId="4F07D4C7" w14:textId="77777777" w:rsidR="00CC6AE6" w:rsidRPr="00DC18A2" w:rsidRDefault="00CC6AE6"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Langue d’évaluation :</w:t>
            </w:r>
            <w:r w:rsidR="00AC0744" w:rsidRPr="3903187C">
              <w:rPr>
                <w:rFonts w:ascii="Calibri Light" w:eastAsia="Calibri Light" w:hAnsi="Calibri Light" w:cs="Calibri Light"/>
                <w:sz w:val="22"/>
                <w:szCs w:val="22"/>
                <w:lang w:val="fr-FR"/>
              </w:rPr>
              <w:t xml:space="preserve"> Français</w:t>
            </w:r>
          </w:p>
        </w:tc>
      </w:tr>
      <w:tr w:rsidR="00DC18A2" w:rsidRPr="00517B9E" w14:paraId="19222C4A" w14:textId="77777777" w:rsidTr="00517B9E">
        <w:trPr>
          <w:jc w:val="center"/>
        </w:trPr>
        <w:tc>
          <w:tcPr>
            <w:tcW w:w="3681" w:type="dxa"/>
            <w:tcBorders>
              <w:bottom w:val="single" w:sz="4" w:space="0" w:color="auto"/>
            </w:tcBorders>
          </w:tcPr>
          <w:p w14:paraId="5053938E" w14:textId="77777777" w:rsidR="005E20E4" w:rsidRPr="00DC18A2" w:rsidRDefault="005E20E4"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Responsable(s) de l’UE :</w:t>
            </w:r>
          </w:p>
          <w:p w14:paraId="3150A01B" w14:textId="13037A80" w:rsidR="00ED5872" w:rsidRPr="00DC18A2" w:rsidRDefault="00B06609" w:rsidP="3903187C">
            <w:pPr>
              <w:rPr>
                <w:rFonts w:ascii="Calibri Light" w:eastAsia="Calibri Light" w:hAnsi="Calibri Light" w:cs="Calibri Light"/>
                <w:i/>
                <w:iCs/>
                <w:sz w:val="22"/>
                <w:szCs w:val="22"/>
                <w:lang w:val="fr-FR"/>
              </w:rPr>
            </w:pPr>
            <w:r w:rsidRPr="3903187C">
              <w:rPr>
                <w:rFonts w:ascii="Calibri Light" w:eastAsia="Calibri Light" w:hAnsi="Calibri Light" w:cs="Calibri Light"/>
                <w:i/>
                <w:iCs/>
                <w:sz w:val="22"/>
                <w:szCs w:val="22"/>
                <w:lang w:val="fr-FR"/>
              </w:rPr>
              <w:t>Mr Berlemont</w:t>
            </w:r>
          </w:p>
          <w:p w14:paraId="7D1AE666" w14:textId="77777777" w:rsidR="00780544" w:rsidRPr="00DC18A2" w:rsidRDefault="00780544" w:rsidP="3903187C">
            <w:pPr>
              <w:rPr>
                <w:rFonts w:ascii="Calibri Light" w:eastAsia="Calibri Light" w:hAnsi="Calibri Light" w:cs="Calibri Light"/>
                <w:sz w:val="22"/>
                <w:szCs w:val="22"/>
                <w:lang w:val="fr-FR"/>
              </w:rPr>
            </w:pPr>
          </w:p>
        </w:tc>
        <w:tc>
          <w:tcPr>
            <w:tcW w:w="5679" w:type="dxa"/>
            <w:gridSpan w:val="4"/>
            <w:tcBorders>
              <w:bottom w:val="single" w:sz="4" w:space="0" w:color="auto"/>
            </w:tcBorders>
          </w:tcPr>
          <w:p w14:paraId="575F0DE1" w14:textId="4BD8DE4B" w:rsidR="00115FFC" w:rsidRPr="00DC18A2" w:rsidRDefault="005E20E4"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Titulaire(s) des Activités d’Apprentissage :</w:t>
            </w:r>
          </w:p>
          <w:p w14:paraId="07C43DCA" w14:textId="4467AAB4" w:rsidR="1186F7BB" w:rsidRPr="00DC18A2" w:rsidRDefault="00DC18A2" w:rsidP="3903187C">
            <w:pPr>
              <w:rPr>
                <w:rFonts w:ascii="Calibri Light" w:eastAsia="Calibri Light" w:hAnsi="Calibri Light" w:cs="Calibri Light"/>
                <w:i/>
                <w:iCs/>
                <w:sz w:val="22"/>
                <w:szCs w:val="22"/>
                <w:lang w:val="fr-FR"/>
              </w:rPr>
            </w:pPr>
            <w:r w:rsidRPr="3903187C">
              <w:rPr>
                <w:rFonts w:ascii="Calibri Light" w:eastAsia="Calibri Light" w:hAnsi="Calibri Light" w:cs="Calibri Light"/>
                <w:i/>
                <w:iCs/>
                <w:sz w:val="22"/>
                <w:szCs w:val="22"/>
                <w:lang w:val="fr-FR"/>
              </w:rPr>
              <w:t>Dr</w:t>
            </w:r>
            <w:r w:rsidR="00DF0A37" w:rsidRPr="3903187C">
              <w:rPr>
                <w:rFonts w:ascii="Calibri Light" w:eastAsia="Calibri Light" w:hAnsi="Calibri Light" w:cs="Calibri Light"/>
                <w:i/>
                <w:iCs/>
                <w:sz w:val="22"/>
                <w:szCs w:val="22"/>
                <w:lang w:val="fr-FR"/>
              </w:rPr>
              <w:t xml:space="preserve"> Caillet</w:t>
            </w:r>
            <w:r w:rsidRPr="3903187C">
              <w:rPr>
                <w:rFonts w:ascii="Calibri Light" w:eastAsia="Calibri Light" w:hAnsi="Calibri Light" w:cs="Calibri Light"/>
                <w:i/>
                <w:iCs/>
                <w:sz w:val="22"/>
                <w:szCs w:val="22"/>
                <w:lang w:val="fr-FR"/>
              </w:rPr>
              <w:t>, D</w:t>
            </w:r>
            <w:r w:rsidR="00DF0A37" w:rsidRPr="3903187C">
              <w:rPr>
                <w:rFonts w:ascii="Calibri Light" w:eastAsia="Calibri Light" w:hAnsi="Calibri Light" w:cs="Calibri Light"/>
                <w:i/>
                <w:iCs/>
                <w:sz w:val="22"/>
                <w:szCs w:val="22"/>
                <w:lang w:val="fr-FR"/>
              </w:rPr>
              <w:t>r Hanotier</w:t>
            </w:r>
            <w:r w:rsidRPr="3903187C">
              <w:rPr>
                <w:rFonts w:ascii="Calibri Light" w:eastAsia="Calibri Light" w:hAnsi="Calibri Light" w:cs="Calibri Light"/>
                <w:i/>
                <w:iCs/>
                <w:sz w:val="22"/>
                <w:szCs w:val="22"/>
                <w:lang w:val="fr-FR"/>
              </w:rPr>
              <w:t>, Dr</w:t>
            </w:r>
            <w:r w:rsidR="1186F7BB" w:rsidRPr="3903187C">
              <w:rPr>
                <w:rFonts w:ascii="Calibri Light" w:eastAsia="Calibri Light" w:hAnsi="Calibri Light" w:cs="Calibri Light"/>
                <w:i/>
                <w:iCs/>
                <w:sz w:val="22"/>
                <w:szCs w:val="22"/>
                <w:lang w:val="fr-FR"/>
              </w:rPr>
              <w:t xml:space="preserve"> Wauquier</w:t>
            </w:r>
            <w:r w:rsidRPr="3903187C">
              <w:rPr>
                <w:rFonts w:ascii="Calibri Light" w:eastAsia="Calibri Light" w:hAnsi="Calibri Light" w:cs="Calibri Light"/>
                <w:i/>
                <w:iCs/>
                <w:sz w:val="22"/>
                <w:szCs w:val="22"/>
                <w:lang w:val="fr-FR"/>
              </w:rPr>
              <w:t>, Dr Franceschi,</w:t>
            </w:r>
          </w:p>
          <w:p w14:paraId="0FB87620" w14:textId="141C0B4B" w:rsidR="00B06609" w:rsidRDefault="00DC18A2" w:rsidP="3903187C">
            <w:pPr>
              <w:rPr>
                <w:rFonts w:ascii="Calibri Light" w:eastAsia="Calibri Light" w:hAnsi="Calibri Light" w:cs="Calibri Light"/>
                <w:i/>
                <w:iCs/>
                <w:sz w:val="22"/>
                <w:szCs w:val="22"/>
                <w:lang w:val="fr-FR"/>
              </w:rPr>
            </w:pPr>
            <w:r w:rsidRPr="3903187C">
              <w:rPr>
                <w:rFonts w:ascii="Calibri Light" w:eastAsia="Calibri Light" w:hAnsi="Calibri Light" w:cs="Calibri Light"/>
                <w:i/>
                <w:iCs/>
                <w:sz w:val="22"/>
                <w:szCs w:val="22"/>
                <w:lang w:val="fr-FR"/>
              </w:rPr>
              <w:t>et Dr Mergam</w:t>
            </w:r>
          </w:p>
          <w:p w14:paraId="12E9ED8D" w14:textId="7A8F0C06" w:rsidR="00DC18A2" w:rsidRPr="00DC18A2" w:rsidRDefault="00DC18A2" w:rsidP="3903187C">
            <w:pPr>
              <w:rPr>
                <w:rFonts w:ascii="Calibri Light" w:eastAsia="Calibri Light" w:hAnsi="Calibri Light" w:cs="Calibri Light"/>
                <w:i/>
                <w:iCs/>
                <w:sz w:val="22"/>
                <w:szCs w:val="22"/>
                <w:lang w:val="fr-FR"/>
              </w:rPr>
            </w:pPr>
            <w:r w:rsidRPr="3903187C">
              <w:rPr>
                <w:rFonts w:ascii="Calibri Light" w:eastAsia="Calibri Light" w:hAnsi="Calibri Light" w:cs="Calibri Light"/>
                <w:i/>
                <w:iCs/>
                <w:sz w:val="22"/>
                <w:szCs w:val="22"/>
                <w:lang w:val="fr-FR"/>
              </w:rPr>
              <w:t>Mr Berlemont</w:t>
            </w:r>
          </w:p>
          <w:p w14:paraId="48D78297" w14:textId="77777777" w:rsidR="00830475" w:rsidRDefault="00C05799" w:rsidP="3903187C">
            <w:pPr>
              <w:rPr>
                <w:rFonts w:ascii="Calibri Light" w:eastAsia="Calibri Light" w:hAnsi="Calibri Light" w:cs="Calibri Light"/>
                <w:i/>
                <w:iCs/>
                <w:sz w:val="22"/>
                <w:szCs w:val="22"/>
                <w:lang w:val="fr-FR"/>
              </w:rPr>
            </w:pPr>
            <w:r w:rsidRPr="3903187C">
              <w:rPr>
                <w:rFonts w:ascii="Calibri Light" w:eastAsia="Calibri Light" w:hAnsi="Calibri Light" w:cs="Calibri Light"/>
                <w:i/>
                <w:iCs/>
                <w:sz w:val="22"/>
                <w:szCs w:val="22"/>
                <w:lang w:val="fr-FR"/>
              </w:rPr>
              <w:t xml:space="preserve">Mme </w:t>
            </w:r>
            <w:r w:rsidR="6086E903" w:rsidRPr="3903187C">
              <w:rPr>
                <w:rFonts w:ascii="Calibri Light" w:eastAsia="Calibri Light" w:hAnsi="Calibri Light" w:cs="Calibri Light"/>
                <w:i/>
                <w:iCs/>
                <w:sz w:val="22"/>
                <w:szCs w:val="22"/>
                <w:lang w:val="fr-FR"/>
              </w:rPr>
              <w:t>Tanazefti</w:t>
            </w:r>
          </w:p>
          <w:p w14:paraId="19136BFB" w14:textId="1BD33720" w:rsidR="00DC18A2" w:rsidRPr="00DC18A2" w:rsidRDefault="00DC18A2" w:rsidP="3903187C">
            <w:pPr>
              <w:rPr>
                <w:rFonts w:ascii="Calibri Light" w:eastAsia="Calibri Light" w:hAnsi="Calibri Light" w:cs="Calibri Light"/>
                <w:i/>
                <w:iCs/>
                <w:sz w:val="22"/>
                <w:szCs w:val="22"/>
                <w:lang w:val="fr-FR"/>
              </w:rPr>
            </w:pPr>
            <w:r w:rsidRPr="3903187C">
              <w:rPr>
                <w:rFonts w:ascii="Calibri Light" w:eastAsia="Calibri Light" w:hAnsi="Calibri Light" w:cs="Calibri Light"/>
                <w:i/>
                <w:iCs/>
                <w:sz w:val="22"/>
                <w:szCs w:val="22"/>
                <w:lang w:val="fr-FR"/>
              </w:rPr>
              <w:t xml:space="preserve">Mme Gakwaya </w:t>
            </w:r>
          </w:p>
        </w:tc>
      </w:tr>
      <w:tr w:rsidR="00DC18A2" w:rsidRPr="00517B9E" w14:paraId="28F518C7" w14:textId="77777777" w:rsidTr="3903187C">
        <w:trPr>
          <w:trHeight w:val="415"/>
          <w:jc w:val="center"/>
        </w:trPr>
        <w:tc>
          <w:tcPr>
            <w:tcW w:w="9360" w:type="dxa"/>
            <w:gridSpan w:val="5"/>
            <w:shd w:val="clear" w:color="auto" w:fill="CCC0D9" w:themeFill="accent4" w:themeFillTint="66"/>
          </w:tcPr>
          <w:p w14:paraId="4F09DDE3" w14:textId="4AE62486" w:rsidR="005E20E4" w:rsidRPr="00DC18A2" w:rsidRDefault="005E20E4" w:rsidP="3903187C">
            <w:pPr>
              <w:jc w:val="cente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CONTRIBUTION AU PROFIL D’ENSEIGNEMENT :</w:t>
            </w:r>
          </w:p>
          <w:p w14:paraId="4892207C" w14:textId="77777777" w:rsidR="005E20E4" w:rsidRPr="00DC18A2" w:rsidRDefault="005E20E4" w:rsidP="3903187C">
            <w:pPr>
              <w:jc w:val="center"/>
              <w:rPr>
                <w:rFonts w:ascii="Calibri Light" w:eastAsia="Calibri Light" w:hAnsi="Calibri Light" w:cs="Calibri Light"/>
                <w:lang w:val="fr-FR"/>
              </w:rPr>
            </w:pPr>
            <w:r w:rsidRPr="3903187C">
              <w:rPr>
                <w:rFonts w:ascii="Calibri Light" w:eastAsia="Calibri Light" w:hAnsi="Calibri Light" w:cs="Calibri Light"/>
                <w:lang w:val="fr-FR"/>
              </w:rPr>
              <w:t>En regard de l’ensemble du programme de formation, l’UE contribue au développement des compétences et capacités suivantes :</w:t>
            </w:r>
          </w:p>
        </w:tc>
      </w:tr>
      <w:tr w:rsidR="00DC18A2" w:rsidRPr="00517B9E" w14:paraId="5E7C00CD" w14:textId="77777777" w:rsidTr="3903187C">
        <w:trPr>
          <w:jc w:val="center"/>
        </w:trPr>
        <w:tc>
          <w:tcPr>
            <w:tcW w:w="9360" w:type="dxa"/>
            <w:gridSpan w:val="5"/>
          </w:tcPr>
          <w:p w14:paraId="6C43AD46" w14:textId="77777777" w:rsidR="00DC18A2" w:rsidRDefault="005E20E4" w:rsidP="3903187C">
            <w:pPr>
              <w:rPr>
                <w:rFonts w:ascii="Calibri Light" w:eastAsia="Calibri Light" w:hAnsi="Calibri Light" w:cs="Calibri Light"/>
                <w:sz w:val="22"/>
                <w:szCs w:val="22"/>
                <w:lang w:val="fr-FR"/>
              </w:rPr>
            </w:pPr>
            <w:r w:rsidRPr="3903187C">
              <w:rPr>
                <w:rFonts w:ascii="Calibri Light" w:eastAsia="Calibri Light" w:hAnsi="Calibri Light" w:cs="Calibri Light"/>
                <w:b/>
                <w:bCs/>
                <w:sz w:val="22"/>
                <w:szCs w:val="22"/>
                <w:u w:val="single"/>
                <w:lang w:val="fr-FR"/>
              </w:rPr>
              <w:t>Compétences</w:t>
            </w:r>
            <w:r w:rsidRPr="3903187C">
              <w:rPr>
                <w:rFonts w:ascii="Calibri Light" w:eastAsia="Calibri Light" w:hAnsi="Calibri Light" w:cs="Calibri Light"/>
                <w:sz w:val="22"/>
                <w:szCs w:val="22"/>
                <w:lang w:val="fr-FR"/>
              </w:rPr>
              <w:t xml:space="preserve"> : </w:t>
            </w:r>
          </w:p>
          <w:p w14:paraId="1BBB050C" w14:textId="77777777" w:rsidR="00DC18A2" w:rsidRPr="00DC18A2" w:rsidRDefault="00DC18A2" w:rsidP="3903187C">
            <w:pPr>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Compétence 3 : </w:t>
            </w:r>
            <w:r w:rsidRPr="3903187C">
              <w:rPr>
                <w:rFonts w:ascii="Calibri Light" w:eastAsia="Calibri Light" w:hAnsi="Calibri Light" w:cs="Calibri Light"/>
                <w:sz w:val="22"/>
                <w:szCs w:val="22"/>
                <w:lang w:val="fr-BE" w:eastAsia="fr-BE"/>
              </w:rPr>
              <w:t>Gérer (ou participer à la gestion) les ressources humaines, matérielles et administratives</w:t>
            </w:r>
          </w:p>
          <w:p w14:paraId="79931C8B" w14:textId="6ACA8609" w:rsid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Compétence 4 : </w:t>
            </w:r>
            <w:r w:rsidRPr="3903187C">
              <w:rPr>
                <w:rFonts w:ascii="Calibri Light" w:eastAsia="Calibri Light" w:hAnsi="Calibri Light" w:cs="Calibri Light"/>
                <w:sz w:val="22"/>
                <w:szCs w:val="22"/>
                <w:lang w:val="fr-BE"/>
              </w:rPr>
              <w:t>Concevoir des projets d’interventions interdisciplinaires adaptés à la complexité des situations</w:t>
            </w:r>
            <w:r w:rsidRPr="3903187C">
              <w:rPr>
                <w:rFonts w:ascii="Calibri Light" w:eastAsia="Calibri Light" w:hAnsi="Calibri Light" w:cs="Calibri Light"/>
                <w:sz w:val="22"/>
                <w:szCs w:val="22"/>
                <w:lang w:val="fr-FR"/>
              </w:rPr>
              <w:t xml:space="preserve"> </w:t>
            </w:r>
          </w:p>
          <w:p w14:paraId="768507D8" w14:textId="3272D168"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Compétence 5 : </w:t>
            </w:r>
            <w:r w:rsidRPr="3903187C">
              <w:rPr>
                <w:rFonts w:ascii="Calibri Light" w:eastAsia="Calibri Light" w:hAnsi="Calibri Light" w:cs="Calibri Light"/>
                <w:sz w:val="22"/>
                <w:szCs w:val="22"/>
                <w:lang w:val="fr-BE"/>
              </w:rPr>
              <w:t>Communiquer de manière professionnelle</w:t>
            </w:r>
          </w:p>
          <w:p w14:paraId="552DF0CE" w14:textId="08AEC124" w:rsidR="00DC18A2" w:rsidRPr="00517B9E" w:rsidRDefault="00B06609" w:rsidP="3903187C">
            <w:pPr>
              <w:spacing w:line="276" w:lineRule="auto"/>
              <w:rPr>
                <w:rFonts w:ascii="Calibri Light" w:eastAsia="Calibri Light" w:hAnsi="Calibri Light" w:cs="Calibri Light"/>
                <w:sz w:val="22"/>
                <w:szCs w:val="22"/>
                <w:lang w:val="fr-BE" w:eastAsia="fr-BE"/>
              </w:rPr>
            </w:pPr>
            <w:r w:rsidRPr="3903187C">
              <w:rPr>
                <w:rFonts w:ascii="Calibri Light" w:eastAsia="Calibri Light" w:hAnsi="Calibri Light" w:cs="Calibri Light"/>
                <w:sz w:val="22"/>
                <w:szCs w:val="22"/>
                <w:lang w:val="fr-FR"/>
              </w:rPr>
              <w:t xml:space="preserve">Compétence 6 : </w:t>
            </w:r>
            <w:r w:rsidRPr="3903187C">
              <w:rPr>
                <w:rFonts w:ascii="Calibri Light" w:eastAsia="Calibri Light" w:hAnsi="Calibri Light" w:cs="Calibri Light"/>
                <w:sz w:val="22"/>
                <w:szCs w:val="22"/>
                <w:lang w:val="fr-BE" w:eastAsia="fr-BE"/>
              </w:rPr>
              <w:t>Réaliser les interventions spécifiques à son domaine professionnel</w:t>
            </w:r>
          </w:p>
        </w:tc>
      </w:tr>
      <w:tr w:rsidR="00DC18A2" w:rsidRPr="00517B9E" w14:paraId="4D44B25C" w14:textId="77777777" w:rsidTr="3903187C">
        <w:trPr>
          <w:jc w:val="center"/>
        </w:trPr>
        <w:tc>
          <w:tcPr>
            <w:tcW w:w="9360" w:type="dxa"/>
            <w:gridSpan w:val="5"/>
            <w:tcBorders>
              <w:bottom w:val="single" w:sz="4" w:space="0" w:color="auto"/>
            </w:tcBorders>
          </w:tcPr>
          <w:p w14:paraId="56379CE0" w14:textId="39E31651" w:rsidR="005E20E4" w:rsidRPr="00DC18A2" w:rsidRDefault="005E20E4" w:rsidP="3903187C">
            <w:pPr>
              <w:rPr>
                <w:rFonts w:ascii="Calibri Light" w:eastAsia="Calibri Light" w:hAnsi="Calibri Light" w:cs="Calibri Light"/>
                <w:b/>
                <w:bCs/>
                <w:sz w:val="22"/>
                <w:szCs w:val="22"/>
                <w:u w:val="single"/>
                <w:lang w:val="fr-FR"/>
              </w:rPr>
            </w:pPr>
            <w:r w:rsidRPr="3903187C">
              <w:rPr>
                <w:rFonts w:ascii="Calibri Light" w:eastAsia="Calibri Light" w:hAnsi="Calibri Light" w:cs="Calibri Light"/>
                <w:b/>
                <w:bCs/>
                <w:sz w:val="22"/>
                <w:szCs w:val="22"/>
                <w:u w:val="single"/>
                <w:lang w:val="fr-FR"/>
              </w:rPr>
              <w:lastRenderedPageBreak/>
              <w:t>Capacités :</w:t>
            </w:r>
          </w:p>
          <w:p w14:paraId="2C8859C8" w14:textId="77777777"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3.1. Promouvoir la démarche qualité</w:t>
            </w:r>
          </w:p>
          <w:p w14:paraId="05E92660" w14:textId="77777777"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3.2. Assurer la participation de tous les acteurs dans les prises de décisions relatives à la gestion quotidienne</w:t>
            </w:r>
          </w:p>
          <w:p w14:paraId="57DBF665" w14:textId="79D859D8"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3.3. Développer la collaboration interdisciplinaire</w:t>
            </w:r>
          </w:p>
          <w:p w14:paraId="1B9D23C1" w14:textId="77777777" w:rsidR="00B06609" w:rsidRPr="00DC18A2" w:rsidRDefault="00B06609"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4.1. Recueillir les données spécifiques relatives à la situation</w:t>
            </w:r>
          </w:p>
          <w:p w14:paraId="76716EB7" w14:textId="77777777" w:rsidR="00B06609" w:rsidRPr="00DC18A2" w:rsidRDefault="00B06609"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4.2. Etablir un bilan à partir de l’analyse des données</w:t>
            </w:r>
          </w:p>
          <w:p w14:paraId="78B146E2" w14:textId="77777777" w:rsidR="00B06609" w:rsidRPr="00DC18A2" w:rsidRDefault="00B06609"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4.3. Planifier en collaboration un programme d’interventions tenant compte des priorités d'action</w:t>
            </w:r>
          </w:p>
          <w:p w14:paraId="17FEAFBF" w14:textId="77777777" w:rsidR="00DC18A2" w:rsidRPr="00DC18A2" w:rsidRDefault="00B06609"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4.4. Evaluation le processus et les résultats de l’intervention un programme d’intervention tenant compte des priorités d'action</w:t>
            </w:r>
          </w:p>
          <w:p w14:paraId="5325A957" w14:textId="77777777"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5.1. Développer des modes de communication différenciés et adaptés dans une perspective thérapeutique et d’accompagnement</w:t>
            </w:r>
          </w:p>
          <w:p w14:paraId="66DE5A80" w14:textId="77777777"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5.2. Renforcer le pouvoir agir des personnes âgées, de leur entourage et de la communauté</w:t>
            </w:r>
          </w:p>
          <w:p w14:paraId="7B42CFEA" w14:textId="77777777"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5.3. Partager de manière constructive en interdisciplinarité </w:t>
            </w:r>
          </w:p>
          <w:p w14:paraId="0DB77C3B" w14:textId="29EB36D8"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5.4. Animer une réunion</w:t>
            </w:r>
          </w:p>
          <w:p w14:paraId="6DA425A2" w14:textId="20A8FB25" w:rsidR="0017622D" w:rsidRPr="00DC18A2" w:rsidRDefault="00B06609"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BE" w:eastAsia="en-US"/>
              </w:rPr>
              <w:t>6.1. Opérationnaliser un projet d’intervention individuel et /ou collectif</w:t>
            </w:r>
            <w:r w:rsidRPr="3903187C">
              <w:rPr>
                <w:rFonts w:ascii="Calibri Light" w:eastAsia="Calibri Light" w:hAnsi="Calibri Light" w:cs="Calibri Light"/>
                <w:sz w:val="22"/>
                <w:szCs w:val="22"/>
                <w:lang w:val="fr-FR"/>
              </w:rPr>
              <w:t xml:space="preserve"> </w:t>
            </w:r>
          </w:p>
        </w:tc>
      </w:tr>
      <w:tr w:rsidR="00DC18A2" w:rsidRPr="00DC18A2" w14:paraId="1838D60D" w14:textId="77777777" w:rsidTr="3903187C">
        <w:trPr>
          <w:jc w:val="center"/>
        </w:trPr>
        <w:tc>
          <w:tcPr>
            <w:tcW w:w="9360" w:type="dxa"/>
            <w:gridSpan w:val="5"/>
            <w:shd w:val="clear" w:color="auto" w:fill="CCC0D9" w:themeFill="accent4" w:themeFillTint="66"/>
          </w:tcPr>
          <w:p w14:paraId="5F7B4CA9" w14:textId="77777777" w:rsidR="005E20E4" w:rsidRPr="00DC18A2" w:rsidRDefault="005E20E4" w:rsidP="3903187C">
            <w:pPr>
              <w:spacing w:line="360" w:lineRule="auto"/>
              <w:jc w:val="center"/>
              <w:rPr>
                <w:rFonts w:ascii="Calibri Light" w:eastAsia="Calibri Light" w:hAnsi="Calibri Light" w:cs="Calibri Light"/>
                <w:b/>
                <w:bCs/>
                <w:caps/>
                <w:sz w:val="24"/>
                <w:szCs w:val="24"/>
                <w:lang w:val="fr-FR"/>
              </w:rPr>
            </w:pPr>
            <w:r w:rsidRPr="3903187C">
              <w:rPr>
                <w:rFonts w:ascii="Calibri Light" w:eastAsia="Calibri Light" w:hAnsi="Calibri Light" w:cs="Calibri Light"/>
                <w:b/>
                <w:bCs/>
                <w:caps/>
                <w:sz w:val="24"/>
                <w:szCs w:val="24"/>
                <w:lang w:val="fr-FR"/>
              </w:rPr>
              <w:t>Acquis d’apprentissage SPECIFIQUES</w:t>
            </w:r>
          </w:p>
        </w:tc>
      </w:tr>
      <w:tr w:rsidR="00DC18A2" w:rsidRPr="00517B9E" w14:paraId="3C895FBA" w14:textId="77777777" w:rsidTr="3903187C">
        <w:trPr>
          <w:trHeight w:val="1093"/>
          <w:jc w:val="center"/>
        </w:trPr>
        <w:tc>
          <w:tcPr>
            <w:tcW w:w="9360" w:type="dxa"/>
            <w:gridSpan w:val="5"/>
          </w:tcPr>
          <w:p w14:paraId="13C9F4F7" w14:textId="77777777" w:rsidR="00130D71" w:rsidRPr="00517B9E" w:rsidRDefault="00130D71" w:rsidP="3903187C">
            <w:pPr>
              <w:spacing w:line="276" w:lineRule="auto"/>
              <w:rPr>
                <w:rFonts w:ascii="Calibri Light" w:eastAsia="Calibri Light" w:hAnsi="Calibri Light" w:cs="Calibri Light"/>
                <w:b/>
                <w:bCs/>
                <w:sz w:val="22"/>
                <w:szCs w:val="22"/>
                <w:u w:val="single"/>
                <w:lang w:val="fr-FR"/>
              </w:rPr>
            </w:pPr>
            <w:r w:rsidRPr="00517B9E">
              <w:rPr>
                <w:rFonts w:ascii="Calibri Light" w:eastAsia="Calibri Light" w:hAnsi="Calibri Light" w:cs="Calibri Light"/>
                <w:b/>
                <w:bCs/>
                <w:sz w:val="22"/>
                <w:szCs w:val="22"/>
                <w:u w:val="single"/>
                <w:lang w:val="fr-FR"/>
              </w:rPr>
              <w:t>Au terme de l’UE, l’étudiant sera capable :</w:t>
            </w:r>
          </w:p>
          <w:p w14:paraId="75CD3966" w14:textId="13C7DB41" w:rsidR="00B06609" w:rsidRPr="00517B9E" w:rsidRDefault="00B06609" w:rsidP="3903187C">
            <w:pPr>
              <w:spacing w:line="276" w:lineRule="auto"/>
              <w:rPr>
                <w:rFonts w:ascii="Calibri Light" w:eastAsia="Calibri Light" w:hAnsi="Calibri Light" w:cs="Calibri Light"/>
                <w:sz w:val="22"/>
                <w:szCs w:val="22"/>
                <w:lang w:val="fr-FR"/>
              </w:rPr>
            </w:pPr>
            <w:r w:rsidRPr="00517B9E">
              <w:rPr>
                <w:rFonts w:ascii="Calibri Light" w:eastAsia="Calibri Light" w:hAnsi="Calibri Light" w:cs="Calibri Light"/>
                <w:sz w:val="22"/>
                <w:szCs w:val="22"/>
                <w:lang w:val="fr-FR"/>
              </w:rPr>
              <w:t>-</w:t>
            </w:r>
            <w:r w:rsidR="00DC18A2" w:rsidRPr="00517B9E">
              <w:rPr>
                <w:rFonts w:ascii="Calibri Light" w:eastAsia="Calibri Light" w:hAnsi="Calibri Light" w:cs="Calibri Light"/>
                <w:sz w:val="22"/>
                <w:szCs w:val="22"/>
                <w:lang w:val="fr-FR"/>
              </w:rPr>
              <w:t xml:space="preserve"> </w:t>
            </w:r>
            <w:r w:rsidRPr="00517B9E">
              <w:rPr>
                <w:rFonts w:ascii="Calibri Light" w:eastAsia="Calibri Light" w:hAnsi="Calibri Light" w:cs="Calibri Light"/>
                <w:sz w:val="22"/>
                <w:szCs w:val="22"/>
                <w:lang w:val="fr-FR"/>
              </w:rPr>
              <w:t>de différencier les manifestations physiologiques liées au vieillissement, des manifestations pathologiques</w:t>
            </w:r>
          </w:p>
          <w:p w14:paraId="5D1FEF45" w14:textId="7532F658" w:rsidR="00B06609" w:rsidRPr="00517B9E" w:rsidRDefault="00B06609" w:rsidP="3903187C">
            <w:pPr>
              <w:spacing w:line="276" w:lineRule="auto"/>
              <w:rPr>
                <w:rFonts w:ascii="Calibri Light" w:eastAsia="Calibri Light" w:hAnsi="Calibri Light" w:cs="Calibri Light"/>
                <w:sz w:val="22"/>
                <w:szCs w:val="22"/>
                <w:lang w:val="fr-FR"/>
              </w:rPr>
            </w:pPr>
            <w:r w:rsidRPr="00517B9E">
              <w:rPr>
                <w:rFonts w:ascii="Calibri Light" w:eastAsia="Calibri Light" w:hAnsi="Calibri Light" w:cs="Calibri Light"/>
                <w:sz w:val="22"/>
                <w:szCs w:val="22"/>
                <w:lang w:val="fr-FR"/>
              </w:rPr>
              <w:t>-</w:t>
            </w:r>
            <w:r w:rsidR="00DC18A2" w:rsidRPr="00517B9E">
              <w:rPr>
                <w:rFonts w:ascii="Calibri Light" w:eastAsia="Calibri Light" w:hAnsi="Calibri Light" w:cs="Calibri Light"/>
                <w:sz w:val="22"/>
                <w:szCs w:val="22"/>
                <w:lang w:val="fr-FR"/>
              </w:rPr>
              <w:t xml:space="preserve"> </w:t>
            </w:r>
            <w:r w:rsidRPr="00517B9E">
              <w:rPr>
                <w:rFonts w:ascii="Calibri Light" w:eastAsia="Calibri Light" w:hAnsi="Calibri Light" w:cs="Calibri Light"/>
                <w:sz w:val="22"/>
                <w:szCs w:val="22"/>
                <w:lang w:val="fr-FR"/>
              </w:rPr>
              <w:t>d’expliquer les pathologies liées au vieillissement ainsi que les grands syndromes gériatriques, leur évaluation, leur prévention et leurs traitements</w:t>
            </w:r>
          </w:p>
          <w:p w14:paraId="13074165" w14:textId="77777777" w:rsidR="00130D71" w:rsidRPr="00517B9E" w:rsidRDefault="00130D71" w:rsidP="3903187C">
            <w:pPr>
              <w:spacing w:line="276" w:lineRule="auto"/>
              <w:rPr>
                <w:rFonts w:ascii="Calibri Light" w:eastAsia="Calibri Light" w:hAnsi="Calibri Light" w:cs="Calibri Light"/>
                <w:sz w:val="22"/>
                <w:szCs w:val="22"/>
                <w:lang w:val="fr-FR"/>
              </w:rPr>
            </w:pPr>
          </w:p>
          <w:p w14:paraId="0F74109E" w14:textId="2CB34482" w:rsidR="00130D71" w:rsidRPr="00517B9E" w:rsidRDefault="00130D71" w:rsidP="3903187C">
            <w:pPr>
              <w:spacing w:line="276" w:lineRule="auto"/>
              <w:rPr>
                <w:rFonts w:ascii="Calibri Light" w:eastAsia="Calibri Light" w:hAnsi="Calibri Light" w:cs="Calibri Light"/>
                <w:b/>
                <w:bCs/>
                <w:sz w:val="22"/>
                <w:szCs w:val="22"/>
                <w:u w:val="single"/>
                <w:lang w:val="fr-FR"/>
              </w:rPr>
            </w:pPr>
            <w:r w:rsidRPr="00517B9E">
              <w:rPr>
                <w:rFonts w:ascii="Calibri Light" w:eastAsia="Calibri Light" w:hAnsi="Calibri Light" w:cs="Calibri Light"/>
                <w:b/>
                <w:bCs/>
                <w:sz w:val="22"/>
                <w:szCs w:val="22"/>
                <w:u w:val="single"/>
                <w:lang w:val="fr-FR"/>
              </w:rPr>
              <w:t>L’étudiant sera capable, pour l’activité d’apprentissage :</w:t>
            </w:r>
          </w:p>
          <w:p w14:paraId="7457F488" w14:textId="77777777" w:rsidR="00DC18A2" w:rsidRPr="00517B9E" w:rsidRDefault="00DC18A2" w:rsidP="3903187C">
            <w:pPr>
              <w:spacing w:line="276" w:lineRule="auto"/>
              <w:rPr>
                <w:rFonts w:ascii="Calibri Light" w:eastAsia="Calibri Light" w:hAnsi="Calibri Light" w:cs="Calibri Light"/>
                <w:b/>
                <w:bCs/>
                <w:sz w:val="22"/>
                <w:szCs w:val="22"/>
                <w:lang w:val="fr-FR"/>
              </w:rPr>
            </w:pPr>
          </w:p>
          <w:p w14:paraId="72AE2F73" w14:textId="0657D426" w:rsidR="00130D71" w:rsidRPr="00517B9E" w:rsidRDefault="00B93841" w:rsidP="3903187C">
            <w:pPr>
              <w:spacing w:line="276" w:lineRule="auto"/>
              <w:rPr>
                <w:rFonts w:ascii="Calibri Light" w:eastAsia="Calibri Light" w:hAnsi="Calibri Light" w:cs="Calibri Light"/>
                <w:b/>
                <w:bCs/>
                <w:sz w:val="22"/>
                <w:szCs w:val="22"/>
                <w:lang w:val="fr-FR"/>
              </w:rPr>
            </w:pPr>
            <w:r w:rsidRPr="00517B9E">
              <w:rPr>
                <w:rFonts w:ascii="Calibri Light" w:eastAsia="Calibri Light" w:hAnsi="Calibri Light" w:cs="Calibri Light"/>
                <w:b/>
                <w:bCs/>
                <w:sz w:val="22"/>
                <w:szCs w:val="22"/>
                <w:lang w:val="fr-FR"/>
              </w:rPr>
              <w:t>Pathologies et thérapeutiques gériatriques – Pharmacologie</w:t>
            </w:r>
          </w:p>
          <w:p w14:paraId="604D061A" w14:textId="77777777" w:rsidR="00B93841" w:rsidRPr="00517B9E" w:rsidRDefault="00B93841" w:rsidP="3903187C">
            <w:pPr>
              <w:spacing w:line="276" w:lineRule="auto"/>
              <w:rPr>
                <w:rFonts w:ascii="Calibri Light" w:eastAsia="Calibri Light" w:hAnsi="Calibri Light" w:cs="Calibri Light"/>
                <w:sz w:val="22"/>
                <w:szCs w:val="22"/>
                <w:lang w:val="fr-FR"/>
              </w:rPr>
            </w:pPr>
            <w:r w:rsidRPr="00517B9E">
              <w:rPr>
                <w:rFonts w:ascii="Calibri Light" w:eastAsia="Calibri Light" w:hAnsi="Calibri Light" w:cs="Calibri Light"/>
                <w:sz w:val="22"/>
                <w:szCs w:val="22"/>
                <w:lang w:val="fr-FR"/>
              </w:rPr>
              <w:t>- de définir et reconnaître les grands syndromes gériatriques, leur évaluation, leur prévention et leurs traitements</w:t>
            </w:r>
          </w:p>
          <w:p w14:paraId="05F00723" w14:textId="77777777" w:rsidR="00B93841" w:rsidRPr="00517B9E" w:rsidRDefault="00B93841" w:rsidP="3903187C">
            <w:pPr>
              <w:spacing w:line="276" w:lineRule="auto"/>
              <w:rPr>
                <w:rFonts w:ascii="Calibri Light" w:eastAsia="Calibri Light" w:hAnsi="Calibri Light" w:cs="Calibri Light"/>
                <w:sz w:val="22"/>
                <w:szCs w:val="22"/>
                <w:lang w:val="fr-FR"/>
              </w:rPr>
            </w:pPr>
            <w:r w:rsidRPr="00517B9E">
              <w:rPr>
                <w:rFonts w:ascii="Calibri Light" w:eastAsia="Calibri Light" w:hAnsi="Calibri Light" w:cs="Calibri Light"/>
                <w:sz w:val="22"/>
                <w:szCs w:val="22"/>
                <w:lang w:val="fr-FR"/>
              </w:rPr>
              <w:t xml:space="preserve">- d’expliquer l’évaluation gériatrique globale </w:t>
            </w:r>
          </w:p>
          <w:p w14:paraId="644E8E92" w14:textId="77777777" w:rsidR="00B93841" w:rsidRPr="00517B9E" w:rsidRDefault="00B93841" w:rsidP="3903187C">
            <w:pPr>
              <w:spacing w:line="276" w:lineRule="auto"/>
              <w:rPr>
                <w:rFonts w:ascii="Calibri Light" w:eastAsia="Calibri Light" w:hAnsi="Calibri Light" w:cs="Calibri Light"/>
                <w:sz w:val="22"/>
                <w:szCs w:val="22"/>
                <w:lang w:val="fr-FR"/>
              </w:rPr>
            </w:pPr>
            <w:r w:rsidRPr="00517B9E">
              <w:rPr>
                <w:rFonts w:ascii="Calibri Light" w:eastAsia="Calibri Light" w:hAnsi="Calibri Light" w:cs="Calibri Light"/>
                <w:sz w:val="22"/>
                <w:szCs w:val="22"/>
                <w:lang w:val="fr-FR"/>
              </w:rPr>
              <w:t xml:space="preserve">-de décrire et choisir les outils d’évaluations gériatriques adaptés </w:t>
            </w:r>
          </w:p>
          <w:p w14:paraId="34C07478" w14:textId="77777777" w:rsidR="00B93841" w:rsidRPr="00517B9E" w:rsidRDefault="00B93841" w:rsidP="3903187C">
            <w:pPr>
              <w:spacing w:line="276" w:lineRule="auto"/>
              <w:rPr>
                <w:rFonts w:ascii="Calibri Light" w:eastAsia="Calibri Light" w:hAnsi="Calibri Light" w:cs="Calibri Light"/>
                <w:sz w:val="22"/>
                <w:szCs w:val="22"/>
                <w:lang w:val="fr-FR"/>
              </w:rPr>
            </w:pPr>
            <w:r w:rsidRPr="00517B9E">
              <w:rPr>
                <w:rFonts w:ascii="Calibri Light" w:eastAsia="Calibri Light" w:hAnsi="Calibri Light" w:cs="Calibri Light"/>
                <w:sz w:val="22"/>
                <w:szCs w:val="22"/>
                <w:lang w:val="fr-FR"/>
              </w:rPr>
              <w:t>- d’expliquer les pathologies liées au vieillissement, leur prévention et leur traitement</w:t>
            </w:r>
          </w:p>
          <w:p w14:paraId="6F1E1C50" w14:textId="77777777" w:rsidR="00B93841" w:rsidRPr="00517B9E" w:rsidRDefault="00B93841" w:rsidP="3903187C">
            <w:pPr>
              <w:spacing w:line="276" w:lineRule="auto"/>
              <w:rPr>
                <w:rFonts w:ascii="Calibri Light" w:eastAsia="Calibri Light" w:hAnsi="Calibri Light" w:cs="Calibri Light"/>
                <w:sz w:val="22"/>
                <w:szCs w:val="22"/>
                <w:lang w:val="fr-FR"/>
              </w:rPr>
            </w:pPr>
          </w:p>
          <w:p w14:paraId="30790D5C" w14:textId="727279B0" w:rsidR="00130D71" w:rsidRPr="00517B9E" w:rsidRDefault="00B93841" w:rsidP="3903187C">
            <w:pPr>
              <w:spacing w:line="276" w:lineRule="auto"/>
              <w:rPr>
                <w:rFonts w:ascii="Calibri Light" w:eastAsia="Calibri Light" w:hAnsi="Calibri Light" w:cs="Calibri Light"/>
                <w:b/>
                <w:bCs/>
                <w:sz w:val="22"/>
                <w:szCs w:val="22"/>
                <w:lang w:val="fr-FR"/>
              </w:rPr>
            </w:pPr>
            <w:r w:rsidRPr="00517B9E">
              <w:rPr>
                <w:rFonts w:ascii="Calibri Light" w:eastAsia="Calibri Light" w:hAnsi="Calibri Light" w:cs="Calibri Light"/>
                <w:b/>
                <w:bCs/>
                <w:sz w:val="22"/>
                <w:szCs w:val="22"/>
                <w:lang w:val="fr-FR"/>
              </w:rPr>
              <w:t>Anatomophysiologie du vieillissement</w:t>
            </w:r>
          </w:p>
          <w:p w14:paraId="44BD0754" w14:textId="77777777" w:rsidR="00B93841" w:rsidRPr="00517B9E" w:rsidRDefault="00B93841" w:rsidP="3903187C">
            <w:pPr>
              <w:spacing w:line="276" w:lineRule="auto"/>
              <w:rPr>
                <w:rFonts w:ascii="Calibri Light" w:eastAsia="Calibri Light" w:hAnsi="Calibri Light" w:cs="Calibri Light"/>
                <w:sz w:val="22"/>
                <w:szCs w:val="22"/>
                <w:lang w:val="fr-BE"/>
              </w:rPr>
            </w:pPr>
            <w:r w:rsidRPr="00517B9E">
              <w:rPr>
                <w:rFonts w:ascii="Calibri Light" w:eastAsia="Calibri Light" w:hAnsi="Calibri Light" w:cs="Calibri Light"/>
                <w:sz w:val="22"/>
                <w:szCs w:val="22"/>
                <w:lang w:val="fr-BE"/>
              </w:rPr>
              <w:t>- d’expliquer le vieillissement physiologique des systèmes et les problématiques liées à celui-ci</w:t>
            </w:r>
          </w:p>
          <w:p w14:paraId="712A684E" w14:textId="77777777" w:rsidR="00B93841" w:rsidRPr="00517B9E" w:rsidRDefault="00B93841" w:rsidP="3903187C">
            <w:pPr>
              <w:spacing w:line="276" w:lineRule="auto"/>
              <w:rPr>
                <w:rFonts w:ascii="Calibri Light" w:eastAsia="Calibri Light" w:hAnsi="Calibri Light" w:cs="Calibri Light"/>
                <w:sz w:val="22"/>
                <w:szCs w:val="22"/>
                <w:lang w:val="fr-BE"/>
              </w:rPr>
            </w:pPr>
          </w:p>
          <w:p w14:paraId="2A78E441" w14:textId="6D4D0648" w:rsidR="00130D71" w:rsidRPr="00517B9E" w:rsidRDefault="00B93841" w:rsidP="3903187C">
            <w:pPr>
              <w:spacing w:line="276" w:lineRule="auto"/>
              <w:rPr>
                <w:rFonts w:ascii="Calibri Light" w:eastAsia="Calibri Light" w:hAnsi="Calibri Light" w:cs="Calibri Light"/>
                <w:b/>
                <w:bCs/>
                <w:sz w:val="22"/>
                <w:szCs w:val="22"/>
                <w:lang w:val="fr-BE"/>
              </w:rPr>
            </w:pPr>
            <w:r w:rsidRPr="00517B9E">
              <w:rPr>
                <w:rFonts w:ascii="Calibri Light" w:eastAsia="Calibri Light" w:hAnsi="Calibri Light" w:cs="Calibri Light"/>
                <w:b/>
                <w:bCs/>
                <w:sz w:val="22"/>
                <w:szCs w:val="22"/>
                <w:lang w:val="fr-BE"/>
              </w:rPr>
              <w:t>Nutrition et diététique</w:t>
            </w:r>
          </w:p>
          <w:p w14:paraId="71C6C622" w14:textId="77777777" w:rsidR="00B93841" w:rsidRPr="00517B9E" w:rsidRDefault="00B93841" w:rsidP="3903187C">
            <w:pPr>
              <w:spacing w:line="276" w:lineRule="auto"/>
              <w:rPr>
                <w:rFonts w:ascii="Calibri Light" w:eastAsia="Calibri Light" w:hAnsi="Calibri Light" w:cs="Calibri Light"/>
                <w:sz w:val="22"/>
                <w:szCs w:val="22"/>
                <w:lang w:val="fr-BE"/>
              </w:rPr>
            </w:pPr>
            <w:r w:rsidRPr="00517B9E">
              <w:rPr>
                <w:rFonts w:ascii="Calibri Light" w:eastAsia="Calibri Light" w:hAnsi="Calibri Light" w:cs="Calibri Light"/>
                <w:sz w:val="22"/>
                <w:szCs w:val="22"/>
                <w:lang w:val="fr-BE"/>
              </w:rPr>
              <w:t>-d’expliquer le vieillissement des systèmes en rapport avec la nutrition, les modes de dépistage de la dénutrition, les interventions possibles, …</w:t>
            </w:r>
          </w:p>
          <w:p w14:paraId="71ABF35F" w14:textId="77777777" w:rsidR="00B93841" w:rsidRPr="00517B9E" w:rsidRDefault="00B93841" w:rsidP="3903187C">
            <w:pPr>
              <w:spacing w:line="276" w:lineRule="auto"/>
              <w:rPr>
                <w:rFonts w:ascii="Calibri Light" w:eastAsia="Calibri Light" w:hAnsi="Calibri Light" w:cs="Calibri Light"/>
                <w:sz w:val="22"/>
                <w:szCs w:val="22"/>
                <w:lang w:val="fr-BE"/>
              </w:rPr>
            </w:pPr>
            <w:r w:rsidRPr="00517B9E">
              <w:rPr>
                <w:rFonts w:ascii="Calibri Light" w:eastAsia="Calibri Light" w:hAnsi="Calibri Light" w:cs="Calibri Light"/>
                <w:sz w:val="22"/>
                <w:szCs w:val="22"/>
                <w:lang w:val="fr-BE"/>
              </w:rPr>
              <w:t>- de conseiller le bénéficiaire, sa famille et l’équipe soignante en matière de nutrition</w:t>
            </w:r>
          </w:p>
          <w:p w14:paraId="6CA46870" w14:textId="77777777" w:rsidR="00B93841" w:rsidRPr="00517B9E" w:rsidRDefault="00B93841" w:rsidP="3903187C">
            <w:pPr>
              <w:spacing w:line="276" w:lineRule="auto"/>
              <w:rPr>
                <w:rFonts w:ascii="Calibri Light" w:eastAsia="Calibri Light" w:hAnsi="Calibri Light" w:cs="Calibri Light"/>
                <w:sz w:val="22"/>
                <w:szCs w:val="22"/>
                <w:lang w:val="fr-BE"/>
              </w:rPr>
            </w:pPr>
            <w:r w:rsidRPr="00517B9E">
              <w:rPr>
                <w:rFonts w:ascii="Calibri Light" w:eastAsia="Calibri Light" w:hAnsi="Calibri Light" w:cs="Calibri Light"/>
                <w:sz w:val="22"/>
                <w:szCs w:val="22"/>
                <w:lang w:val="fr-BE"/>
              </w:rPr>
              <w:t>- d’identifier les patients à risque de dénutrition</w:t>
            </w:r>
          </w:p>
          <w:p w14:paraId="204FD974" w14:textId="77777777" w:rsidR="00B93841" w:rsidRPr="00517B9E" w:rsidRDefault="00B93841" w:rsidP="3903187C">
            <w:pPr>
              <w:spacing w:line="276" w:lineRule="auto"/>
              <w:rPr>
                <w:rFonts w:ascii="Calibri Light" w:eastAsia="Calibri Light" w:hAnsi="Calibri Light" w:cs="Calibri Light"/>
                <w:sz w:val="22"/>
                <w:szCs w:val="22"/>
                <w:lang w:val="fr-FR"/>
              </w:rPr>
            </w:pPr>
            <w:r w:rsidRPr="00517B9E">
              <w:rPr>
                <w:rFonts w:ascii="Calibri Light" w:eastAsia="Calibri Light" w:hAnsi="Calibri Light" w:cs="Calibri Light"/>
                <w:sz w:val="22"/>
                <w:szCs w:val="22"/>
                <w:lang w:val="fr-BE"/>
              </w:rPr>
              <w:t xml:space="preserve">- </w:t>
            </w:r>
            <w:r w:rsidRPr="00517B9E">
              <w:rPr>
                <w:rFonts w:ascii="Calibri Light" w:eastAsia="Calibri Light" w:hAnsi="Calibri Light" w:cs="Calibri Light"/>
                <w:sz w:val="22"/>
                <w:szCs w:val="22"/>
                <w:lang w:val="fr-FR"/>
              </w:rPr>
              <w:t>de dépister des problèmes nutritionnels et proposer des interventions adaptées</w:t>
            </w:r>
          </w:p>
          <w:p w14:paraId="24E5A345" w14:textId="15AD0EC5" w:rsidR="00DC18A2" w:rsidRPr="00517B9E" w:rsidRDefault="00DC18A2" w:rsidP="3903187C">
            <w:pPr>
              <w:spacing w:line="276" w:lineRule="auto"/>
              <w:rPr>
                <w:rFonts w:ascii="Calibri Light" w:eastAsia="Calibri Light" w:hAnsi="Calibri Light" w:cs="Calibri Light"/>
                <w:sz w:val="22"/>
                <w:szCs w:val="22"/>
                <w:lang w:val="fr-BE"/>
              </w:rPr>
            </w:pPr>
          </w:p>
          <w:p w14:paraId="330A6626" w14:textId="3EC17DFB" w:rsidR="00DC18A2" w:rsidRPr="00517B9E" w:rsidRDefault="00DC18A2" w:rsidP="3903187C">
            <w:pPr>
              <w:spacing w:line="276" w:lineRule="auto"/>
              <w:rPr>
                <w:rFonts w:ascii="Calibri Light" w:eastAsia="Calibri Light" w:hAnsi="Calibri Light" w:cs="Calibri Light"/>
                <w:b/>
                <w:bCs/>
                <w:sz w:val="22"/>
                <w:szCs w:val="22"/>
                <w:lang w:val="fr-BE"/>
              </w:rPr>
            </w:pPr>
            <w:r w:rsidRPr="00517B9E">
              <w:rPr>
                <w:rFonts w:ascii="Calibri Light" w:eastAsia="Calibri Light" w:hAnsi="Calibri Light" w:cs="Calibri Light"/>
                <w:b/>
                <w:bCs/>
                <w:sz w:val="22"/>
                <w:szCs w:val="22"/>
                <w:lang w:val="fr-BE"/>
              </w:rPr>
              <w:t>Prévention et promotion de la santé &amp; éducation pour la santé</w:t>
            </w:r>
            <w:r w:rsidRPr="00517B9E">
              <w:rPr>
                <w:sz w:val="22"/>
                <w:szCs w:val="22"/>
                <w:lang w:val="fr-BE"/>
              </w:rPr>
              <w:tab/>
            </w:r>
            <w:r w:rsidRPr="00517B9E">
              <w:rPr>
                <w:sz w:val="22"/>
                <w:szCs w:val="22"/>
                <w:lang w:val="fr-BE"/>
              </w:rPr>
              <w:tab/>
            </w:r>
          </w:p>
          <w:p w14:paraId="3F01A0FA" w14:textId="32041C23" w:rsidR="00DC18A2" w:rsidRPr="00517B9E" w:rsidRDefault="00DC18A2" w:rsidP="3903187C">
            <w:pPr>
              <w:spacing w:line="276" w:lineRule="auto"/>
              <w:rPr>
                <w:rFonts w:ascii="Calibri Light" w:eastAsia="Calibri Light" w:hAnsi="Calibri Light" w:cs="Calibri Light"/>
                <w:sz w:val="22"/>
                <w:szCs w:val="22"/>
                <w:lang w:val="fr-BE"/>
              </w:rPr>
            </w:pPr>
            <w:r w:rsidRPr="00517B9E">
              <w:rPr>
                <w:rFonts w:ascii="Calibri Light" w:eastAsia="Calibri Light" w:hAnsi="Calibri Light" w:cs="Calibri Light"/>
                <w:sz w:val="22"/>
                <w:szCs w:val="22"/>
                <w:lang w:val="fr-BE"/>
              </w:rPr>
              <w:t>- de concevoir un projet de prévention, promotion et d’éducation pour la santé liée à la personne âgée et ses répondants</w:t>
            </w:r>
          </w:p>
        </w:tc>
      </w:tr>
      <w:tr w:rsidR="00DC18A2" w:rsidRPr="00DC18A2" w14:paraId="56D84B46" w14:textId="77777777" w:rsidTr="3903187C">
        <w:trPr>
          <w:jc w:val="center"/>
        </w:trPr>
        <w:tc>
          <w:tcPr>
            <w:tcW w:w="9360" w:type="dxa"/>
            <w:gridSpan w:val="5"/>
            <w:shd w:val="clear" w:color="auto" w:fill="CCC0D9" w:themeFill="accent4" w:themeFillTint="66"/>
          </w:tcPr>
          <w:p w14:paraId="7D2A324A" w14:textId="77777777" w:rsidR="00130D71" w:rsidRPr="00DC18A2" w:rsidRDefault="00130D71" w:rsidP="3903187C">
            <w:pPr>
              <w:spacing w:line="360" w:lineRule="auto"/>
              <w:jc w:val="center"/>
              <w:rPr>
                <w:rFonts w:ascii="Calibri Light" w:eastAsia="Calibri Light" w:hAnsi="Calibri Light" w:cs="Calibri Light"/>
                <w:b/>
                <w:bCs/>
                <w:sz w:val="24"/>
                <w:szCs w:val="24"/>
                <w:lang w:val="fr-FR"/>
              </w:rPr>
            </w:pPr>
            <w:r w:rsidRPr="3903187C">
              <w:rPr>
                <w:rFonts w:ascii="Calibri Light" w:eastAsia="Calibri Light" w:hAnsi="Calibri Light" w:cs="Calibri Light"/>
                <w:lang w:val="fr-FR"/>
              </w:rPr>
              <w:lastRenderedPageBreak/>
              <w:br w:type="page"/>
            </w:r>
            <w:r w:rsidRPr="3903187C">
              <w:rPr>
                <w:rFonts w:ascii="Calibri Light" w:eastAsia="Calibri Light" w:hAnsi="Calibri Light" w:cs="Calibri Light"/>
                <w:b/>
                <w:bCs/>
                <w:sz w:val="24"/>
                <w:szCs w:val="24"/>
                <w:lang w:val="fr-FR"/>
              </w:rPr>
              <w:t>CONTENU SYNTHETIQUE</w:t>
            </w:r>
          </w:p>
        </w:tc>
      </w:tr>
      <w:tr w:rsidR="00DC18A2" w:rsidRPr="00517B9E" w14:paraId="689D7DF6" w14:textId="77777777" w:rsidTr="3903187C">
        <w:trPr>
          <w:jc w:val="center"/>
        </w:trPr>
        <w:tc>
          <w:tcPr>
            <w:tcW w:w="9360" w:type="dxa"/>
            <w:gridSpan w:val="5"/>
          </w:tcPr>
          <w:p w14:paraId="0E2B0624" w14:textId="77777777" w:rsidR="00130D71" w:rsidRPr="00DC18A2" w:rsidRDefault="00130D71" w:rsidP="3903187C">
            <w:pPr>
              <w:spacing w:line="276" w:lineRule="auto"/>
              <w:rPr>
                <w:rFonts w:ascii="Calibri Light" w:eastAsia="Calibri Light" w:hAnsi="Calibri Light" w:cs="Calibri Light"/>
                <w:b/>
                <w:bCs/>
                <w:sz w:val="24"/>
                <w:szCs w:val="24"/>
                <w:u w:val="single"/>
                <w:lang w:val="fr-FR"/>
              </w:rPr>
            </w:pPr>
          </w:p>
          <w:p w14:paraId="606E88D9" w14:textId="7956B30E" w:rsidR="00317AF1" w:rsidRPr="00DC18A2" w:rsidRDefault="00317AF1" w:rsidP="3903187C">
            <w:pPr>
              <w:spacing w:line="276" w:lineRule="auto"/>
              <w:rPr>
                <w:rFonts w:ascii="Calibri Light" w:eastAsia="Calibri Light" w:hAnsi="Calibri Light" w:cs="Calibri Light"/>
                <w:i/>
                <w:iCs/>
                <w:sz w:val="24"/>
                <w:szCs w:val="24"/>
                <w:lang w:val="fr-BE"/>
              </w:rPr>
            </w:pPr>
            <w:r w:rsidRPr="3903187C">
              <w:rPr>
                <w:rFonts w:ascii="Calibri Light" w:eastAsia="Calibri Light" w:hAnsi="Calibri Light" w:cs="Calibri Light"/>
                <w:b/>
                <w:bCs/>
                <w:sz w:val="24"/>
                <w:szCs w:val="24"/>
                <w:u w:val="single"/>
                <w:lang w:val="fr-FR"/>
              </w:rPr>
              <w:t xml:space="preserve">Pathologies </w:t>
            </w:r>
            <w:r w:rsidR="00DC18A2" w:rsidRPr="3903187C">
              <w:rPr>
                <w:rFonts w:ascii="Calibri Light" w:eastAsia="Calibri Light" w:hAnsi="Calibri Light" w:cs="Calibri Light"/>
                <w:b/>
                <w:bCs/>
                <w:sz w:val="24"/>
                <w:szCs w:val="24"/>
                <w:u w:val="single"/>
                <w:lang w:val="fr-FR"/>
              </w:rPr>
              <w:t xml:space="preserve">gériatriques, pharmacologie et </w:t>
            </w:r>
            <w:r w:rsidRPr="3903187C">
              <w:rPr>
                <w:rFonts w:ascii="Calibri Light" w:eastAsia="Calibri Light" w:hAnsi="Calibri Light" w:cs="Calibri Light"/>
                <w:b/>
                <w:bCs/>
                <w:sz w:val="24"/>
                <w:szCs w:val="24"/>
                <w:u w:val="single"/>
                <w:lang w:val="fr-FR"/>
              </w:rPr>
              <w:t xml:space="preserve">thérapeutiques </w:t>
            </w:r>
            <w:r w:rsidR="00DC18A2" w:rsidRPr="3903187C">
              <w:rPr>
                <w:rFonts w:ascii="Calibri Light" w:eastAsia="Calibri Light" w:hAnsi="Calibri Light" w:cs="Calibri Light"/>
                <w:b/>
                <w:bCs/>
                <w:sz w:val="24"/>
                <w:szCs w:val="24"/>
                <w:u w:val="single"/>
                <w:lang w:val="fr-FR"/>
              </w:rPr>
              <w:t xml:space="preserve">(26h) : </w:t>
            </w:r>
            <w:r w:rsidR="00DC18A2" w:rsidRPr="3903187C">
              <w:rPr>
                <w:rFonts w:ascii="Calibri Light" w:eastAsia="Calibri Light" w:hAnsi="Calibri Light" w:cs="Calibri Light"/>
                <w:i/>
                <w:iCs/>
                <w:sz w:val="24"/>
                <w:szCs w:val="24"/>
                <w:lang w:val="fr-BE"/>
              </w:rPr>
              <w:t xml:space="preserve">Docteurs Waucquier, Hanotier et Collectif </w:t>
            </w:r>
          </w:p>
          <w:p w14:paraId="0B84D609" w14:textId="77777777" w:rsidR="00317AF1" w:rsidRPr="00DC18A2" w:rsidRDefault="00317AF1" w:rsidP="3903187C">
            <w:pPr>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Fragilité- Evaluation gériatrique globale</w:t>
            </w:r>
          </w:p>
          <w:p w14:paraId="0213CBA6" w14:textId="77777777" w:rsidR="00317AF1" w:rsidRPr="00DC18A2" w:rsidRDefault="00317AF1" w:rsidP="3903187C">
            <w:pPr>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La pharmacologie du sujet âgé</w:t>
            </w:r>
          </w:p>
          <w:p w14:paraId="4C785182" w14:textId="77777777" w:rsidR="00317AF1" w:rsidRPr="00DC18A2" w:rsidRDefault="00317AF1" w:rsidP="3903187C">
            <w:pPr>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Les urgences et la chirurgie gériatriques</w:t>
            </w:r>
          </w:p>
          <w:p w14:paraId="3EDBB688" w14:textId="77777777" w:rsidR="00317AF1" w:rsidRPr="00DC18A2" w:rsidRDefault="00317AF1" w:rsidP="3903187C">
            <w:pPr>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xml:space="preserve">- Les chutes </w:t>
            </w:r>
          </w:p>
          <w:p w14:paraId="0DF642C5" w14:textId="77777777" w:rsidR="00317AF1" w:rsidRPr="00DC18A2" w:rsidRDefault="00317AF1" w:rsidP="3903187C">
            <w:pPr>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L’incontinence urinaire</w:t>
            </w:r>
          </w:p>
          <w:p w14:paraId="3B6C3E5B" w14:textId="77777777" w:rsidR="00317AF1" w:rsidRPr="00DC18A2" w:rsidRDefault="00317AF1" w:rsidP="3903187C">
            <w:pPr>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La douleur</w:t>
            </w:r>
          </w:p>
          <w:p w14:paraId="42A10B24" w14:textId="77777777" w:rsidR="00317AF1" w:rsidRPr="00DC18A2" w:rsidRDefault="00317AF1" w:rsidP="3903187C">
            <w:pPr>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Le délirium</w:t>
            </w:r>
          </w:p>
          <w:p w14:paraId="0F3F2170" w14:textId="77777777" w:rsidR="00317AF1" w:rsidRPr="00DC18A2" w:rsidRDefault="00317AF1"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Le diabète</w:t>
            </w:r>
          </w:p>
          <w:p w14:paraId="03F27067" w14:textId="77777777" w:rsidR="00317AF1" w:rsidRPr="00DC18A2" w:rsidRDefault="00317AF1"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L’ostéoporose</w:t>
            </w:r>
          </w:p>
          <w:p w14:paraId="06CEC111" w14:textId="77777777" w:rsidR="00317AF1" w:rsidRPr="00DC18A2" w:rsidRDefault="00317AF1"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Les troubles thyroïdiens</w:t>
            </w:r>
          </w:p>
          <w:p w14:paraId="44D14BA5" w14:textId="77777777" w:rsidR="00317AF1" w:rsidRPr="00DC18A2" w:rsidRDefault="00317AF1"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Les troubles ioniques</w:t>
            </w:r>
          </w:p>
          <w:p w14:paraId="2C4FC1B3" w14:textId="5F2B9AA3" w:rsidR="00317AF1" w:rsidRPr="00DC18A2" w:rsidRDefault="00317AF1"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w:t>
            </w:r>
            <w:r w:rsidR="00580448" w:rsidRPr="3903187C">
              <w:rPr>
                <w:rFonts w:ascii="Calibri Light" w:eastAsia="Calibri Light" w:hAnsi="Calibri Light" w:cs="Calibri Light"/>
                <w:sz w:val="24"/>
                <w:szCs w:val="24"/>
                <w:lang w:val="fr-BE" w:eastAsia="fr-BE"/>
              </w:rPr>
              <w:t>h</w:t>
            </w:r>
            <w:r w:rsidRPr="3903187C">
              <w:rPr>
                <w:rFonts w:ascii="Calibri Light" w:eastAsia="Calibri Light" w:hAnsi="Calibri Light" w:cs="Calibri Light"/>
                <w:sz w:val="24"/>
                <w:szCs w:val="24"/>
                <w:lang w:val="fr-BE" w:eastAsia="fr-BE"/>
              </w:rPr>
              <w:t>ypertension artérielle</w:t>
            </w:r>
          </w:p>
          <w:p w14:paraId="0AC6B1D1" w14:textId="77777777" w:rsidR="00317AF1" w:rsidRPr="00DC18A2" w:rsidRDefault="00317AF1"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Les maladies cardiovasculaires</w:t>
            </w:r>
          </w:p>
          <w:p w14:paraId="03A064D6" w14:textId="69609212" w:rsidR="00317AF1" w:rsidRDefault="00317AF1"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La TVP et l’embolie pulmonaire</w:t>
            </w:r>
          </w:p>
          <w:p w14:paraId="38D0B15A" w14:textId="700DCDB8" w:rsidR="00DC18A2" w:rsidRPr="00DC18A2" w:rsidRDefault="00DC18A2"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xml:space="preserve">- Les afférences sensorielles </w:t>
            </w:r>
          </w:p>
          <w:p w14:paraId="6415A4BB" w14:textId="684CFBE8" w:rsidR="668B1AC4" w:rsidRPr="00DC18A2" w:rsidRDefault="668B1AC4" w:rsidP="3903187C">
            <w:pPr>
              <w:shd w:val="clear" w:color="auto" w:fill="FFFFFF" w:themeFill="background1"/>
              <w:spacing w:line="276" w:lineRule="atLeast"/>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 Mise en pratique</w:t>
            </w:r>
            <w:r w:rsidR="00DC18A2" w:rsidRPr="3903187C">
              <w:rPr>
                <w:rFonts w:ascii="Calibri Light" w:eastAsia="Calibri Light" w:hAnsi="Calibri Light" w:cs="Calibri Light"/>
                <w:sz w:val="24"/>
                <w:szCs w:val="24"/>
                <w:lang w:val="fr-BE" w:eastAsia="fr-BE"/>
              </w:rPr>
              <w:t xml:space="preserve"> </w:t>
            </w:r>
            <w:r w:rsidRPr="3903187C">
              <w:rPr>
                <w:rFonts w:ascii="Calibri Light" w:eastAsia="Calibri Light" w:hAnsi="Calibri Light" w:cs="Calibri Light"/>
                <w:sz w:val="24"/>
                <w:szCs w:val="24"/>
                <w:lang w:val="fr-BE" w:eastAsia="fr-BE"/>
              </w:rPr>
              <w:t>: Cas cliniques</w:t>
            </w:r>
          </w:p>
          <w:p w14:paraId="7B518798" w14:textId="77777777" w:rsidR="00317AF1" w:rsidRPr="00DC18A2" w:rsidRDefault="00317AF1" w:rsidP="3903187C">
            <w:pPr>
              <w:spacing w:line="276" w:lineRule="auto"/>
              <w:rPr>
                <w:rFonts w:ascii="Calibri Light" w:eastAsia="Calibri Light" w:hAnsi="Calibri Light" w:cs="Calibri Light"/>
                <w:sz w:val="24"/>
                <w:szCs w:val="24"/>
                <w:u w:val="single"/>
                <w:lang w:val="fr-BE"/>
              </w:rPr>
            </w:pPr>
          </w:p>
          <w:p w14:paraId="6F71B1B2" w14:textId="2803BE3A" w:rsidR="00317AF1" w:rsidRPr="00DC18A2" w:rsidRDefault="00317AF1" w:rsidP="3903187C">
            <w:pPr>
              <w:spacing w:line="276" w:lineRule="auto"/>
              <w:rPr>
                <w:rFonts w:ascii="Calibri Light" w:eastAsia="Calibri Light" w:hAnsi="Calibri Light" w:cs="Calibri Light"/>
                <w:sz w:val="24"/>
                <w:szCs w:val="24"/>
                <w:u w:val="single"/>
                <w:lang w:val="fr-FR"/>
              </w:rPr>
            </w:pPr>
            <w:r w:rsidRPr="3903187C">
              <w:rPr>
                <w:rFonts w:ascii="Calibri Light" w:eastAsia="Calibri Light" w:hAnsi="Calibri Light" w:cs="Calibri Light"/>
                <w:b/>
                <w:bCs/>
                <w:sz w:val="24"/>
                <w:szCs w:val="24"/>
                <w:u w:val="single"/>
                <w:lang w:val="fr-FR"/>
              </w:rPr>
              <w:t>Anatomophysiologie du vieillissement </w:t>
            </w:r>
            <w:r w:rsidR="00DC18A2" w:rsidRPr="3903187C">
              <w:rPr>
                <w:rFonts w:ascii="Calibri Light" w:eastAsia="Calibri Light" w:hAnsi="Calibri Light" w:cs="Calibri Light"/>
                <w:b/>
                <w:bCs/>
                <w:sz w:val="24"/>
                <w:szCs w:val="24"/>
                <w:u w:val="single"/>
                <w:lang w:val="fr-FR"/>
              </w:rPr>
              <w:t>(1</w:t>
            </w:r>
            <w:r w:rsidR="434C361E" w:rsidRPr="3903187C">
              <w:rPr>
                <w:rFonts w:ascii="Calibri Light" w:eastAsia="Calibri Light" w:hAnsi="Calibri Light" w:cs="Calibri Light"/>
                <w:b/>
                <w:bCs/>
                <w:sz w:val="24"/>
                <w:szCs w:val="24"/>
                <w:u w:val="single"/>
                <w:lang w:val="fr-FR"/>
              </w:rPr>
              <w:t>6</w:t>
            </w:r>
            <w:r w:rsidR="00DC18A2" w:rsidRPr="3903187C">
              <w:rPr>
                <w:rFonts w:ascii="Calibri Light" w:eastAsia="Calibri Light" w:hAnsi="Calibri Light" w:cs="Calibri Light"/>
                <w:b/>
                <w:bCs/>
                <w:sz w:val="24"/>
                <w:szCs w:val="24"/>
                <w:u w:val="single"/>
                <w:lang w:val="fr-FR"/>
              </w:rPr>
              <w:t>h)</w:t>
            </w:r>
            <w:r w:rsidR="00DC18A2" w:rsidRPr="3903187C">
              <w:rPr>
                <w:rFonts w:ascii="Calibri Light" w:eastAsia="Calibri Light" w:hAnsi="Calibri Light" w:cs="Calibri Light"/>
                <w:sz w:val="24"/>
                <w:szCs w:val="24"/>
                <w:u w:val="single"/>
                <w:lang w:val="fr-FR"/>
              </w:rPr>
              <w:t xml:space="preserve"> </w:t>
            </w:r>
            <w:r w:rsidRPr="3903187C">
              <w:rPr>
                <w:rFonts w:ascii="Calibri Light" w:eastAsia="Calibri Light" w:hAnsi="Calibri Light" w:cs="Calibri Light"/>
                <w:sz w:val="24"/>
                <w:szCs w:val="24"/>
                <w:u w:val="single"/>
                <w:lang w:val="fr-FR"/>
              </w:rPr>
              <w:t>:</w:t>
            </w:r>
            <w:r w:rsidR="00DC18A2" w:rsidRPr="3903187C">
              <w:rPr>
                <w:rFonts w:ascii="Calibri Light" w:eastAsia="Calibri Light" w:hAnsi="Calibri Light" w:cs="Calibri Light"/>
                <w:sz w:val="24"/>
                <w:szCs w:val="24"/>
                <w:u w:val="single"/>
                <w:lang w:val="fr-FR"/>
              </w:rPr>
              <w:t xml:space="preserve"> </w:t>
            </w:r>
            <w:r w:rsidRPr="3903187C">
              <w:rPr>
                <w:rFonts w:ascii="Calibri Light" w:eastAsia="Calibri Light" w:hAnsi="Calibri Light" w:cs="Calibri Light"/>
                <w:i/>
                <w:iCs/>
                <w:sz w:val="24"/>
                <w:szCs w:val="24"/>
                <w:lang w:val="fr-BE"/>
              </w:rPr>
              <w:t>Mr Berlemont</w:t>
            </w:r>
            <w:r w:rsidRPr="3903187C">
              <w:rPr>
                <w:rFonts w:ascii="Calibri Light" w:eastAsia="Calibri Light" w:hAnsi="Calibri Light" w:cs="Calibri Light"/>
                <w:sz w:val="24"/>
                <w:szCs w:val="24"/>
                <w:lang w:val="fr-BE"/>
              </w:rPr>
              <w:t xml:space="preserve"> </w:t>
            </w:r>
          </w:p>
          <w:p w14:paraId="77BAF7B1"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-Les différentes théories du vieillissement cellulaire</w:t>
            </w:r>
          </w:p>
          <w:p w14:paraId="5ABD2F38"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 xml:space="preserve">-Rappel physiologique des différents systèmes et effets du vieillissement physiologique : </w:t>
            </w:r>
          </w:p>
          <w:p w14:paraId="26C9632B"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tégumentaire</w:t>
            </w:r>
          </w:p>
          <w:p w14:paraId="16EE2AB6"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squelettique</w:t>
            </w:r>
          </w:p>
          <w:p w14:paraId="49E94389"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Les articulations</w:t>
            </w:r>
          </w:p>
          <w:p w14:paraId="14D0BA2F"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musculaire</w:t>
            </w:r>
          </w:p>
          <w:p w14:paraId="268367A1"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cardio-vasculaire</w:t>
            </w:r>
          </w:p>
          <w:p w14:paraId="1A2B5B11"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nerveux</w:t>
            </w:r>
          </w:p>
          <w:p w14:paraId="0C514AE9"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Les organes des sens</w:t>
            </w:r>
          </w:p>
          <w:p w14:paraId="25B374CF"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respiratoire</w:t>
            </w:r>
          </w:p>
          <w:p w14:paraId="7094EA76"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digestif</w:t>
            </w:r>
          </w:p>
          <w:p w14:paraId="1BF392BA"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urinaire</w:t>
            </w:r>
          </w:p>
          <w:p w14:paraId="6A50A5BC" w14:textId="77777777" w:rsidR="00317AF1" w:rsidRPr="00DC18A2" w:rsidRDefault="00317AF1" w:rsidP="3903187C">
            <w:pPr>
              <w:spacing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endocrinien</w:t>
            </w:r>
          </w:p>
          <w:p w14:paraId="11979FC8" w14:textId="5C99FE68" w:rsidR="3F97D5A6" w:rsidRPr="00DC18A2" w:rsidRDefault="00317AF1" w:rsidP="3903187C">
            <w:pPr>
              <w:spacing w:after="200" w:line="276" w:lineRule="auto"/>
              <w:rPr>
                <w:rFonts w:ascii="Calibri Light" w:eastAsia="Calibri Light" w:hAnsi="Calibri Light" w:cs="Calibri Light"/>
                <w:sz w:val="24"/>
                <w:szCs w:val="24"/>
                <w:lang w:val="fr-BE"/>
              </w:rPr>
            </w:pPr>
            <w:r w:rsidRPr="3903187C">
              <w:rPr>
                <w:rFonts w:ascii="Calibri Light" w:eastAsia="Calibri Light" w:hAnsi="Calibri Light" w:cs="Calibri Light"/>
                <w:sz w:val="24"/>
                <w:szCs w:val="24"/>
                <w:lang w:val="fr-BE"/>
              </w:rPr>
              <w:t>Le système immunitaire</w:t>
            </w:r>
          </w:p>
          <w:p w14:paraId="034707E1" w14:textId="79F7A428" w:rsidR="00317AF1" w:rsidRPr="00DC18A2" w:rsidRDefault="00317AF1" w:rsidP="3903187C">
            <w:pPr>
              <w:spacing w:line="276" w:lineRule="auto"/>
              <w:rPr>
                <w:rFonts w:ascii="Calibri Light" w:eastAsia="Calibri Light" w:hAnsi="Calibri Light" w:cs="Calibri Light"/>
                <w:sz w:val="24"/>
                <w:szCs w:val="24"/>
                <w:u w:val="single"/>
                <w:lang w:val="fr-BE"/>
              </w:rPr>
            </w:pPr>
            <w:r w:rsidRPr="3903187C">
              <w:rPr>
                <w:rFonts w:ascii="Calibri Light" w:eastAsia="Calibri Light" w:hAnsi="Calibri Light" w:cs="Calibri Light"/>
                <w:b/>
                <w:bCs/>
                <w:sz w:val="24"/>
                <w:szCs w:val="24"/>
                <w:u w:val="single"/>
                <w:lang w:val="fr-BE"/>
              </w:rPr>
              <w:t>Nutrition et diététique</w:t>
            </w:r>
            <w:r w:rsidRPr="3903187C">
              <w:rPr>
                <w:rFonts w:ascii="Calibri Light" w:eastAsia="Calibri Light" w:hAnsi="Calibri Light" w:cs="Calibri Light"/>
                <w:sz w:val="24"/>
                <w:szCs w:val="24"/>
                <w:u w:val="single"/>
                <w:lang w:val="fr-BE"/>
              </w:rPr>
              <w:t> </w:t>
            </w:r>
            <w:r w:rsidR="00DC18A2" w:rsidRPr="3903187C">
              <w:rPr>
                <w:rFonts w:ascii="Calibri Light" w:eastAsia="Calibri Light" w:hAnsi="Calibri Light" w:cs="Calibri Light"/>
                <w:b/>
                <w:bCs/>
                <w:sz w:val="24"/>
                <w:szCs w:val="24"/>
                <w:u w:val="single"/>
                <w:lang w:val="fr-BE"/>
              </w:rPr>
              <w:t>(1</w:t>
            </w:r>
            <w:r w:rsidR="1A4B2FDD" w:rsidRPr="3903187C">
              <w:rPr>
                <w:rFonts w:ascii="Calibri Light" w:eastAsia="Calibri Light" w:hAnsi="Calibri Light" w:cs="Calibri Light"/>
                <w:b/>
                <w:bCs/>
                <w:sz w:val="24"/>
                <w:szCs w:val="24"/>
                <w:u w:val="single"/>
                <w:lang w:val="fr-BE"/>
              </w:rPr>
              <w:t>6</w:t>
            </w:r>
            <w:r w:rsidR="00DC18A2" w:rsidRPr="3903187C">
              <w:rPr>
                <w:rFonts w:ascii="Calibri Light" w:eastAsia="Calibri Light" w:hAnsi="Calibri Light" w:cs="Calibri Light"/>
                <w:b/>
                <w:bCs/>
                <w:sz w:val="24"/>
                <w:szCs w:val="24"/>
                <w:u w:val="single"/>
                <w:lang w:val="fr-BE"/>
              </w:rPr>
              <w:t>h)</w:t>
            </w:r>
            <w:r w:rsidR="00DC18A2" w:rsidRPr="3903187C">
              <w:rPr>
                <w:rFonts w:ascii="Calibri Light" w:eastAsia="Calibri Light" w:hAnsi="Calibri Light" w:cs="Calibri Light"/>
                <w:sz w:val="24"/>
                <w:szCs w:val="24"/>
                <w:u w:val="single"/>
                <w:lang w:val="fr-BE"/>
              </w:rPr>
              <w:t xml:space="preserve"> </w:t>
            </w:r>
            <w:r w:rsidRPr="3903187C">
              <w:rPr>
                <w:rFonts w:ascii="Calibri Light" w:eastAsia="Calibri Light" w:hAnsi="Calibri Light" w:cs="Calibri Light"/>
                <w:sz w:val="24"/>
                <w:szCs w:val="24"/>
                <w:u w:val="single"/>
                <w:lang w:val="fr-BE"/>
              </w:rPr>
              <w:t xml:space="preserve">: </w:t>
            </w:r>
            <w:r w:rsidRPr="3903187C">
              <w:rPr>
                <w:rFonts w:ascii="Calibri Light" w:eastAsia="Calibri Light" w:hAnsi="Calibri Light" w:cs="Calibri Light"/>
                <w:i/>
                <w:iCs/>
                <w:sz w:val="24"/>
                <w:szCs w:val="24"/>
                <w:lang w:val="fr-BE"/>
              </w:rPr>
              <w:t>Mme</w:t>
            </w:r>
            <w:r w:rsidR="00580448" w:rsidRPr="3903187C">
              <w:rPr>
                <w:rFonts w:ascii="Calibri Light" w:eastAsia="Calibri Light" w:hAnsi="Calibri Light" w:cs="Calibri Light"/>
                <w:i/>
                <w:iCs/>
                <w:sz w:val="24"/>
                <w:szCs w:val="24"/>
                <w:lang w:val="fr-BE"/>
              </w:rPr>
              <w:t xml:space="preserve"> </w:t>
            </w:r>
            <w:r w:rsidR="42CDC941" w:rsidRPr="3903187C">
              <w:rPr>
                <w:rFonts w:ascii="Calibri Light" w:eastAsia="Calibri Light" w:hAnsi="Calibri Light" w:cs="Calibri Light"/>
                <w:i/>
                <w:iCs/>
                <w:sz w:val="24"/>
                <w:szCs w:val="24"/>
                <w:lang w:val="fr-BE"/>
              </w:rPr>
              <w:t>Tanazefti</w:t>
            </w:r>
          </w:p>
          <w:p w14:paraId="33AED99B" w14:textId="77777777" w:rsidR="003F2B9E" w:rsidRPr="00DC18A2"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Physiologie et métabolisme de la personne âgée</w:t>
            </w:r>
          </w:p>
          <w:p w14:paraId="55DED36B" w14:textId="672FF12C" w:rsidR="003F2B9E" w:rsidRPr="00DC18A2"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Besoins nutritionnels et micro nutritionnels de la personne âgée</w:t>
            </w:r>
          </w:p>
          <w:p w14:paraId="60618DFB" w14:textId="08162655" w:rsidR="003F2B9E" w:rsidRPr="00DC18A2"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Support nutritionnel 1 : alimentation orale enrichie et suppléments nutritionnels oraux</w:t>
            </w:r>
          </w:p>
          <w:p w14:paraId="7333D39C" w14:textId="11E9DE95" w:rsidR="003F2B9E" w:rsidRPr="00DC18A2"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Support nutritionnel 2 : alimentation entérale et parentérale</w:t>
            </w:r>
          </w:p>
          <w:p w14:paraId="1990B56C" w14:textId="77777777" w:rsidR="003F2B9E" w:rsidRPr="00DC18A2"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Adaptation spécifique du support nutritionnel en fonction de la pathologie</w:t>
            </w:r>
          </w:p>
          <w:p w14:paraId="5F8C9E8A" w14:textId="77777777" w:rsidR="003F2B9E" w:rsidRPr="00DC18A2"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Gestion d’un service de diététique en MRS</w:t>
            </w:r>
          </w:p>
          <w:p w14:paraId="30AAF7B7" w14:textId="7173A324" w:rsidR="003F2B9E" w:rsidRPr="00DC18A2"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t>Alimentation en fin de vie : Recherche et Ethique</w:t>
            </w:r>
          </w:p>
          <w:p w14:paraId="7E9E32AC" w14:textId="77777777" w:rsidR="00317AF1" w:rsidRDefault="003F2B9E" w:rsidP="3903187C">
            <w:pPr>
              <w:shd w:val="clear" w:color="auto" w:fill="FFFFFF" w:themeFill="background1"/>
              <w:textAlignment w:val="baseline"/>
              <w:rPr>
                <w:rFonts w:ascii="Calibri Light" w:eastAsia="Calibri Light" w:hAnsi="Calibri Light" w:cs="Calibri Light"/>
                <w:sz w:val="24"/>
                <w:szCs w:val="24"/>
                <w:lang w:val="fr-BE" w:eastAsia="fr-BE"/>
              </w:rPr>
            </w:pPr>
            <w:r w:rsidRPr="3903187C">
              <w:rPr>
                <w:rFonts w:ascii="Calibri Light" w:eastAsia="Calibri Light" w:hAnsi="Calibri Light" w:cs="Calibri Light"/>
                <w:sz w:val="24"/>
                <w:szCs w:val="24"/>
                <w:lang w:val="fr-BE" w:eastAsia="fr-BE"/>
              </w:rPr>
              <w:lastRenderedPageBreak/>
              <w:t>Projets mis sur pied à l’hôpital, en maison de repos : hôpital de jour gériatrique, liaison interne et externe gériatrique, PWNS-be-A</w:t>
            </w:r>
          </w:p>
          <w:p w14:paraId="39ACC51F" w14:textId="77777777" w:rsidR="00DC18A2" w:rsidRDefault="00DC18A2" w:rsidP="3903187C">
            <w:pPr>
              <w:shd w:val="clear" w:color="auto" w:fill="FFFFFF" w:themeFill="background1"/>
              <w:textAlignment w:val="baseline"/>
              <w:rPr>
                <w:rFonts w:ascii="Calibri Light" w:eastAsia="Calibri Light" w:hAnsi="Calibri Light" w:cs="Calibri Light"/>
                <w:sz w:val="24"/>
                <w:szCs w:val="24"/>
                <w:lang w:val="fr-BE" w:eastAsia="fr-BE"/>
              </w:rPr>
            </w:pPr>
          </w:p>
          <w:p w14:paraId="341300E4" w14:textId="70CE0B83" w:rsidR="00DC18A2" w:rsidRPr="002C66B1"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b/>
                <w:bCs/>
                <w:sz w:val="24"/>
                <w:szCs w:val="24"/>
                <w:u w:val="single"/>
                <w:lang w:val="fr-BE"/>
              </w:rPr>
              <w:t>Prévention et promotion de la santé &amp; éducation pour la santé (10h) :</w:t>
            </w:r>
            <w:r w:rsidRPr="3903187C">
              <w:rPr>
                <w:rFonts w:ascii="Calibri Light" w:eastAsia="Calibri Light" w:hAnsi="Calibri Light" w:cs="Calibri Light"/>
                <w:b/>
                <w:bCs/>
                <w:sz w:val="22"/>
                <w:szCs w:val="22"/>
                <w:lang w:val="fr-FR"/>
              </w:rPr>
              <w:t xml:space="preserve"> </w:t>
            </w:r>
            <w:r w:rsidRPr="3903187C">
              <w:rPr>
                <w:rFonts w:ascii="Calibri Light" w:eastAsia="Calibri Light" w:hAnsi="Calibri Light" w:cs="Calibri Light"/>
                <w:i/>
                <w:iCs/>
                <w:sz w:val="22"/>
                <w:szCs w:val="22"/>
                <w:lang w:val="fr-FR"/>
              </w:rPr>
              <w:t>Mme Gawkaya</w:t>
            </w:r>
          </w:p>
          <w:p w14:paraId="5816015F" w14:textId="77777777" w:rsidR="00DC18A2" w:rsidRPr="002C66B1" w:rsidRDefault="00DC18A2" w:rsidP="3903187C">
            <w:pPr>
              <w:spacing w:line="276" w:lineRule="auto"/>
              <w:rPr>
                <w:rFonts w:ascii="Calibri Light" w:eastAsia="Calibri Light" w:hAnsi="Calibri Light" w:cs="Calibri Light"/>
                <w:b/>
                <w:bCs/>
                <w:sz w:val="24"/>
                <w:szCs w:val="24"/>
                <w:lang w:val="fr-FR"/>
              </w:rPr>
            </w:pPr>
            <w:r w:rsidRPr="3903187C">
              <w:rPr>
                <w:rFonts w:ascii="Calibri Light" w:eastAsia="Calibri Light" w:hAnsi="Calibri Light" w:cs="Calibri Light"/>
                <w:sz w:val="24"/>
                <w:szCs w:val="24"/>
                <w:lang w:val="fr-FR"/>
              </w:rPr>
              <w:t>-Prévention, promotion et éducation pour la santé</w:t>
            </w:r>
          </w:p>
          <w:p w14:paraId="5F3F6B7B" w14:textId="77777777" w:rsidR="00DC18A2" w:rsidRPr="002C66B1" w:rsidRDefault="00DC18A2" w:rsidP="3903187C">
            <w:pPr>
              <w:spacing w:line="276" w:lineRule="auto"/>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-Les étapes de la programmation en éducation pour la santé</w:t>
            </w:r>
          </w:p>
          <w:p w14:paraId="1F0B42F3" w14:textId="77777777" w:rsidR="00DC18A2" w:rsidRPr="00097FFC" w:rsidRDefault="00DC18A2" w:rsidP="3903187C">
            <w:pPr>
              <w:spacing w:line="276" w:lineRule="auto"/>
              <w:rPr>
                <w:rFonts w:ascii="Calibri Light" w:eastAsia="Calibri Light" w:hAnsi="Calibri Light" w:cs="Calibri Light"/>
                <w:b/>
                <w:bCs/>
                <w:sz w:val="24"/>
                <w:szCs w:val="24"/>
                <w:lang w:val="fr-FR"/>
              </w:rPr>
            </w:pPr>
            <w:r w:rsidRPr="3903187C">
              <w:rPr>
                <w:rFonts w:ascii="Calibri Light" w:eastAsia="Calibri Light" w:hAnsi="Calibri Light" w:cs="Calibri Light"/>
                <w:sz w:val="24"/>
                <w:szCs w:val="24"/>
                <w:lang w:val="fr-FR"/>
              </w:rPr>
              <w:t xml:space="preserve">-Les modèles et outils d’analyse de besoins  </w:t>
            </w:r>
            <w:r w:rsidRPr="3903187C">
              <w:rPr>
                <w:rFonts w:ascii="Calibri Light" w:eastAsia="Calibri Light" w:hAnsi="Calibri Light" w:cs="Calibri Light"/>
                <w:sz w:val="24"/>
                <w:szCs w:val="24"/>
                <w:lang w:val="fr-BE"/>
              </w:rPr>
              <w:t xml:space="preserve"> </w:t>
            </w:r>
          </w:p>
          <w:p w14:paraId="7E3594E1" w14:textId="160ADC29" w:rsidR="00DC18A2" w:rsidRPr="00DC18A2" w:rsidRDefault="00DC18A2" w:rsidP="3903187C">
            <w:pPr>
              <w:shd w:val="clear" w:color="auto" w:fill="FFFFFF" w:themeFill="background1"/>
              <w:textAlignment w:val="baseline"/>
              <w:rPr>
                <w:rFonts w:ascii="Calibri Light" w:eastAsia="Calibri Light" w:hAnsi="Calibri Light" w:cs="Calibri Light"/>
                <w:sz w:val="24"/>
                <w:szCs w:val="24"/>
                <w:lang w:val="fr-BE" w:eastAsia="fr-BE"/>
              </w:rPr>
            </w:pPr>
          </w:p>
        </w:tc>
      </w:tr>
      <w:tr w:rsidR="00DC18A2" w:rsidRPr="00DC18A2" w14:paraId="0D3DB4E4" w14:textId="77777777" w:rsidTr="3903187C">
        <w:trPr>
          <w:jc w:val="center"/>
        </w:trPr>
        <w:tc>
          <w:tcPr>
            <w:tcW w:w="9360" w:type="dxa"/>
            <w:gridSpan w:val="5"/>
            <w:shd w:val="clear" w:color="auto" w:fill="CCC0D9" w:themeFill="accent4" w:themeFillTint="66"/>
          </w:tcPr>
          <w:p w14:paraId="7CF63AE1" w14:textId="77777777" w:rsidR="00130D71" w:rsidRPr="00DC18A2" w:rsidRDefault="00130D71" w:rsidP="3903187C">
            <w:pPr>
              <w:spacing w:line="276" w:lineRule="auto"/>
              <w:jc w:val="cente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lastRenderedPageBreak/>
              <w:t>METHODES D’APPRENTISSAGE</w:t>
            </w:r>
          </w:p>
        </w:tc>
      </w:tr>
      <w:tr w:rsidR="00DC18A2" w:rsidRPr="00DC18A2" w14:paraId="182A2B32" w14:textId="77777777" w:rsidTr="3903187C">
        <w:trPr>
          <w:jc w:val="center"/>
        </w:trPr>
        <w:tc>
          <w:tcPr>
            <w:tcW w:w="9360" w:type="dxa"/>
            <w:gridSpan w:val="5"/>
          </w:tcPr>
          <w:p w14:paraId="3F5371E9" w14:textId="59A13551" w:rsidR="00317AF1" w:rsidRPr="00DC18A2" w:rsidRDefault="36158BC7"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Cours ex-cathedra - </w:t>
            </w:r>
            <w:r w:rsidR="00317AF1" w:rsidRPr="3903187C">
              <w:rPr>
                <w:rFonts w:ascii="Calibri Light" w:eastAsia="Calibri Light" w:hAnsi="Calibri Light" w:cs="Calibri Light"/>
                <w:sz w:val="22"/>
                <w:szCs w:val="22"/>
                <w:lang w:val="fr-FR"/>
              </w:rPr>
              <w:t>Exposés</w:t>
            </w:r>
          </w:p>
          <w:p w14:paraId="7F45CEA2" w14:textId="77777777" w:rsidR="00317AF1" w:rsidRPr="00DC18A2" w:rsidRDefault="00317AF1"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Visionnage de vidéos</w:t>
            </w:r>
          </w:p>
          <w:p w14:paraId="0072E052" w14:textId="77777777" w:rsidR="00DB223C" w:rsidRDefault="00317AF1"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Echanges d’expérience</w:t>
            </w:r>
          </w:p>
          <w:p w14:paraId="5214698D" w14:textId="77777777" w:rsidR="00DC18A2" w:rsidRPr="002C66B1"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Intervention d’experts</w:t>
            </w:r>
          </w:p>
          <w:p w14:paraId="7422362A" w14:textId="77777777" w:rsidR="00DC18A2" w:rsidRPr="002C66B1"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Analyses de situations cliniques</w:t>
            </w:r>
          </w:p>
          <w:p w14:paraId="07AD2326" w14:textId="5F84DCCC" w:rsidR="00DC18A2" w:rsidRPr="00DC18A2" w:rsidRDefault="00DC18A2" w:rsidP="3903187C">
            <w:pPr>
              <w:spacing w:line="276" w:lineRule="auto"/>
              <w:rPr>
                <w:rFonts w:ascii="Calibri Light" w:eastAsia="Calibri Light" w:hAnsi="Calibri Light" w:cs="Calibri Light"/>
                <w:b/>
                <w:bCs/>
                <w:sz w:val="22"/>
                <w:szCs w:val="22"/>
                <w:u w:val="single"/>
                <w:lang w:val="fr-FR"/>
              </w:rPr>
            </w:pPr>
            <w:r w:rsidRPr="3903187C">
              <w:rPr>
                <w:rFonts w:ascii="Calibri Light" w:eastAsia="Calibri Light" w:hAnsi="Calibri Light" w:cs="Calibri Light"/>
                <w:sz w:val="22"/>
                <w:szCs w:val="22"/>
                <w:lang w:val="fr-FR"/>
              </w:rPr>
              <w:t>Apprentissage par projet (Enquête)</w:t>
            </w:r>
          </w:p>
        </w:tc>
      </w:tr>
      <w:tr w:rsidR="00DC18A2" w:rsidRPr="00DC18A2" w14:paraId="203A39A6" w14:textId="77777777" w:rsidTr="3903187C">
        <w:trPr>
          <w:jc w:val="center"/>
        </w:trPr>
        <w:tc>
          <w:tcPr>
            <w:tcW w:w="9360" w:type="dxa"/>
            <w:gridSpan w:val="5"/>
            <w:shd w:val="clear" w:color="auto" w:fill="CCC0D9" w:themeFill="accent4" w:themeFillTint="66"/>
          </w:tcPr>
          <w:p w14:paraId="24C7CE18" w14:textId="77777777" w:rsidR="00130D71" w:rsidRPr="00DC18A2" w:rsidRDefault="00130D71" w:rsidP="3903187C">
            <w:pPr>
              <w:spacing w:line="276" w:lineRule="auto"/>
              <w:jc w:val="cente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S</w:t>
            </w:r>
            <w:r w:rsidRPr="3903187C">
              <w:rPr>
                <w:rFonts w:ascii="Calibri Light" w:eastAsia="Calibri Light" w:hAnsi="Calibri Light" w:cs="Calibri Light"/>
                <w:b/>
                <w:bCs/>
                <w:caps/>
                <w:sz w:val="24"/>
                <w:szCs w:val="24"/>
                <w:lang w:val="fr-FR"/>
              </w:rPr>
              <w:t>UPPORTS de cours</w:t>
            </w:r>
          </w:p>
        </w:tc>
      </w:tr>
      <w:tr w:rsidR="00DC18A2" w:rsidRPr="00DC18A2" w14:paraId="7D7969C0" w14:textId="77777777" w:rsidTr="3903187C">
        <w:trPr>
          <w:trHeight w:val="300"/>
          <w:jc w:val="center"/>
        </w:trPr>
        <w:tc>
          <w:tcPr>
            <w:tcW w:w="5616" w:type="dxa"/>
            <w:gridSpan w:val="3"/>
          </w:tcPr>
          <w:p w14:paraId="74C2615B" w14:textId="77777777" w:rsidR="00130D71" w:rsidRPr="00DC18A2" w:rsidRDefault="00130D71" w:rsidP="3903187C">
            <w:pPr>
              <w:spacing w:line="276" w:lineRule="auto"/>
              <w:jc w:val="cente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Support</w:t>
            </w:r>
          </w:p>
        </w:tc>
        <w:tc>
          <w:tcPr>
            <w:tcW w:w="1872" w:type="dxa"/>
          </w:tcPr>
          <w:p w14:paraId="601DC7E8" w14:textId="77777777" w:rsidR="00130D71" w:rsidRPr="00DC18A2" w:rsidRDefault="00130D71" w:rsidP="3903187C">
            <w:pPr>
              <w:spacing w:line="276" w:lineRule="auto"/>
              <w:jc w:val="cente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Obligatoire</w:t>
            </w:r>
          </w:p>
        </w:tc>
        <w:tc>
          <w:tcPr>
            <w:tcW w:w="1872" w:type="dxa"/>
          </w:tcPr>
          <w:p w14:paraId="718B0631" w14:textId="77777777" w:rsidR="00130D71" w:rsidRPr="00DC18A2" w:rsidRDefault="00130D71" w:rsidP="3903187C">
            <w:pPr>
              <w:spacing w:line="276" w:lineRule="auto"/>
              <w:jc w:val="center"/>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En ligne</w:t>
            </w:r>
          </w:p>
        </w:tc>
      </w:tr>
      <w:tr w:rsidR="00DC18A2" w:rsidRPr="00DC18A2" w14:paraId="0016FCB4" w14:textId="77777777" w:rsidTr="3903187C">
        <w:trPr>
          <w:trHeight w:val="324"/>
          <w:jc w:val="center"/>
        </w:trPr>
        <w:tc>
          <w:tcPr>
            <w:tcW w:w="5616" w:type="dxa"/>
            <w:gridSpan w:val="3"/>
          </w:tcPr>
          <w:p w14:paraId="35DAF6F1" w14:textId="3430B77D" w:rsidR="00130D71" w:rsidRPr="00DC18A2" w:rsidRDefault="00317AF1" w:rsidP="3903187C">
            <w:pPr>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Pathologies et thérapeutiques gériatriques – Pharmacologie</w:t>
            </w:r>
          </w:p>
        </w:tc>
        <w:tc>
          <w:tcPr>
            <w:tcW w:w="1872" w:type="dxa"/>
          </w:tcPr>
          <w:p w14:paraId="2C404FB2" w14:textId="77777777" w:rsidR="00130D71" w:rsidRPr="00DC18A2" w:rsidRDefault="00130D71" w:rsidP="3903187C">
            <w:pPr>
              <w:spacing w:line="276" w:lineRule="auto"/>
              <w:jc w:val="center"/>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Oui</w:t>
            </w:r>
          </w:p>
        </w:tc>
        <w:tc>
          <w:tcPr>
            <w:tcW w:w="1872" w:type="dxa"/>
          </w:tcPr>
          <w:p w14:paraId="3A3E38D4" w14:textId="77777777" w:rsidR="00130D71" w:rsidRPr="00DC18A2" w:rsidRDefault="00130D71" w:rsidP="3903187C">
            <w:pPr>
              <w:spacing w:line="276" w:lineRule="auto"/>
              <w:jc w:val="center"/>
              <w:rPr>
                <w:rFonts w:ascii="Calibri Light" w:eastAsia="Calibri Light" w:hAnsi="Calibri Light" w:cs="Calibri Light"/>
              </w:rPr>
            </w:pPr>
            <w:r w:rsidRPr="3903187C">
              <w:rPr>
                <w:rFonts w:ascii="Calibri Light" w:eastAsia="Calibri Light" w:hAnsi="Calibri Light" w:cs="Calibri Light"/>
                <w:sz w:val="24"/>
                <w:szCs w:val="24"/>
                <w:lang w:val="fr-FR"/>
              </w:rPr>
              <w:t>Oui</w:t>
            </w:r>
          </w:p>
        </w:tc>
      </w:tr>
      <w:tr w:rsidR="00DC18A2" w:rsidRPr="00DC18A2" w14:paraId="485373AF" w14:textId="77777777" w:rsidTr="3903187C">
        <w:trPr>
          <w:trHeight w:val="324"/>
          <w:jc w:val="center"/>
        </w:trPr>
        <w:tc>
          <w:tcPr>
            <w:tcW w:w="5616" w:type="dxa"/>
            <w:gridSpan w:val="3"/>
          </w:tcPr>
          <w:p w14:paraId="0CE93725" w14:textId="0A1FB477" w:rsidR="00130D71" w:rsidRPr="00DC18A2" w:rsidRDefault="00317AF1" w:rsidP="3903187C">
            <w:pPr>
              <w:rPr>
                <w:rFonts w:ascii="Calibri Light" w:eastAsia="Calibri Light" w:hAnsi="Calibri Light" w:cs="Calibri Light"/>
                <w:sz w:val="24"/>
                <w:szCs w:val="24"/>
              </w:rPr>
            </w:pPr>
            <w:r w:rsidRPr="3903187C">
              <w:rPr>
                <w:rFonts w:ascii="Calibri Light" w:eastAsia="Calibri Light" w:hAnsi="Calibri Light" w:cs="Calibri Light"/>
                <w:sz w:val="24"/>
                <w:szCs w:val="24"/>
                <w:lang w:val="fr-FR"/>
              </w:rPr>
              <w:t>Anatomophysiologie du vieillissement </w:t>
            </w:r>
          </w:p>
        </w:tc>
        <w:tc>
          <w:tcPr>
            <w:tcW w:w="1872" w:type="dxa"/>
          </w:tcPr>
          <w:p w14:paraId="69F5514B" w14:textId="7212F86E" w:rsidR="00130D71" w:rsidRPr="00DC18A2" w:rsidRDefault="00130D71" w:rsidP="3903187C">
            <w:pPr>
              <w:spacing w:line="276" w:lineRule="auto"/>
              <w:jc w:val="center"/>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Oui</w:t>
            </w:r>
          </w:p>
        </w:tc>
        <w:tc>
          <w:tcPr>
            <w:tcW w:w="1872" w:type="dxa"/>
          </w:tcPr>
          <w:p w14:paraId="033CA35A" w14:textId="6F955C59" w:rsidR="00130D71" w:rsidRPr="00DC18A2" w:rsidRDefault="00130D71" w:rsidP="3903187C">
            <w:pPr>
              <w:spacing w:line="276" w:lineRule="auto"/>
              <w:jc w:val="center"/>
              <w:rPr>
                <w:rFonts w:ascii="Calibri Light" w:eastAsia="Calibri Light" w:hAnsi="Calibri Light" w:cs="Calibri Light"/>
              </w:rPr>
            </w:pPr>
            <w:r w:rsidRPr="3903187C">
              <w:rPr>
                <w:rFonts w:ascii="Calibri Light" w:eastAsia="Calibri Light" w:hAnsi="Calibri Light" w:cs="Calibri Light"/>
                <w:sz w:val="24"/>
                <w:szCs w:val="24"/>
                <w:lang w:val="fr-FR"/>
              </w:rPr>
              <w:t>Oui</w:t>
            </w:r>
          </w:p>
        </w:tc>
      </w:tr>
      <w:tr w:rsidR="00DC18A2" w:rsidRPr="00DC18A2" w14:paraId="67CBB8D3" w14:textId="77777777" w:rsidTr="3903187C">
        <w:trPr>
          <w:trHeight w:val="324"/>
          <w:jc w:val="center"/>
        </w:trPr>
        <w:tc>
          <w:tcPr>
            <w:tcW w:w="5616" w:type="dxa"/>
            <w:gridSpan w:val="3"/>
          </w:tcPr>
          <w:p w14:paraId="4489DF10" w14:textId="11C7FCFB" w:rsidR="00130D71" w:rsidRPr="00DC18A2" w:rsidRDefault="00317AF1" w:rsidP="3903187C">
            <w:pPr>
              <w:spacing w:line="276" w:lineRule="auto"/>
              <w:rPr>
                <w:rFonts w:ascii="Calibri Light" w:eastAsia="Calibri Light" w:hAnsi="Calibri Light" w:cs="Calibri Light"/>
              </w:rPr>
            </w:pPr>
            <w:r w:rsidRPr="3903187C">
              <w:rPr>
                <w:rFonts w:ascii="Calibri Light" w:eastAsia="Calibri Light" w:hAnsi="Calibri Light" w:cs="Calibri Light"/>
                <w:sz w:val="24"/>
                <w:szCs w:val="24"/>
                <w:lang w:val="fr-BE"/>
              </w:rPr>
              <w:t>Nutrition et diététique </w:t>
            </w:r>
          </w:p>
        </w:tc>
        <w:tc>
          <w:tcPr>
            <w:tcW w:w="1872" w:type="dxa"/>
          </w:tcPr>
          <w:p w14:paraId="783F3529" w14:textId="0D37D837" w:rsidR="00130D71" w:rsidRPr="00DC18A2" w:rsidRDefault="000B556A" w:rsidP="3903187C">
            <w:pPr>
              <w:spacing w:line="276" w:lineRule="auto"/>
              <w:jc w:val="center"/>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Oui</w:t>
            </w:r>
          </w:p>
        </w:tc>
        <w:tc>
          <w:tcPr>
            <w:tcW w:w="1872" w:type="dxa"/>
          </w:tcPr>
          <w:p w14:paraId="2BE7699F" w14:textId="5CB63F4E" w:rsidR="00130D71" w:rsidRPr="00DC18A2" w:rsidRDefault="006013F1" w:rsidP="3903187C">
            <w:pPr>
              <w:spacing w:line="276" w:lineRule="auto"/>
              <w:jc w:val="center"/>
              <w:rPr>
                <w:rFonts w:ascii="Calibri Light" w:eastAsia="Calibri Light" w:hAnsi="Calibri Light" w:cs="Calibri Light"/>
              </w:rPr>
            </w:pPr>
            <w:r w:rsidRPr="3903187C">
              <w:rPr>
                <w:rFonts w:ascii="Calibri Light" w:eastAsia="Calibri Light" w:hAnsi="Calibri Light" w:cs="Calibri Light"/>
                <w:sz w:val="24"/>
                <w:szCs w:val="24"/>
                <w:lang w:val="fr-FR"/>
              </w:rPr>
              <w:t>Oui</w:t>
            </w:r>
          </w:p>
        </w:tc>
      </w:tr>
      <w:tr w:rsidR="00DC18A2" w:rsidRPr="00DC18A2" w14:paraId="27FA6406" w14:textId="77777777" w:rsidTr="3903187C">
        <w:trPr>
          <w:jc w:val="center"/>
        </w:trPr>
        <w:tc>
          <w:tcPr>
            <w:tcW w:w="9360" w:type="dxa"/>
            <w:gridSpan w:val="5"/>
            <w:shd w:val="clear" w:color="auto" w:fill="CCC0D9" w:themeFill="accent4" w:themeFillTint="66"/>
          </w:tcPr>
          <w:p w14:paraId="18F91DD6" w14:textId="77777777" w:rsidR="00130D71" w:rsidRPr="00DC18A2" w:rsidRDefault="00130D71" w:rsidP="3903187C">
            <w:pPr>
              <w:spacing w:line="276" w:lineRule="auto"/>
              <w:ind w:left="-113"/>
              <w:jc w:val="center"/>
              <w:rPr>
                <w:rFonts w:ascii="Calibri Light" w:eastAsia="Calibri Light" w:hAnsi="Calibri Light" w:cs="Calibri Light"/>
                <w:sz w:val="24"/>
                <w:szCs w:val="24"/>
                <w:lang w:val="fr-FR"/>
              </w:rPr>
            </w:pPr>
            <w:r w:rsidRPr="3903187C">
              <w:rPr>
                <w:rFonts w:ascii="Calibri Light" w:eastAsia="Calibri Light" w:hAnsi="Calibri Light" w:cs="Calibri Light"/>
                <w:b/>
                <w:bCs/>
                <w:sz w:val="24"/>
                <w:szCs w:val="24"/>
                <w:lang w:val="fr-FR"/>
              </w:rPr>
              <w:t>MODALITES D’EVALUATION</w:t>
            </w:r>
          </w:p>
        </w:tc>
      </w:tr>
      <w:tr w:rsidR="00DC18A2" w:rsidRPr="00517B9E" w14:paraId="1A3A5F13" w14:textId="77777777" w:rsidTr="3903187C">
        <w:trPr>
          <w:jc w:val="center"/>
        </w:trPr>
        <w:tc>
          <w:tcPr>
            <w:tcW w:w="9360" w:type="dxa"/>
            <w:gridSpan w:val="5"/>
          </w:tcPr>
          <w:p w14:paraId="67C607B9" w14:textId="77777777" w:rsidR="00130D71" w:rsidRPr="00DC18A2" w:rsidRDefault="00130D71" w:rsidP="3903187C">
            <w:pPr>
              <w:shd w:val="clear" w:color="auto" w:fill="FFFFFF" w:themeFill="background1"/>
              <w:spacing w:line="276" w:lineRule="auto"/>
              <w:rPr>
                <w:rFonts w:ascii="Calibri Light" w:eastAsia="Calibri Light" w:hAnsi="Calibri Light" w:cs="Calibri Light"/>
                <w:b/>
                <w:bCs/>
                <w:sz w:val="24"/>
                <w:szCs w:val="24"/>
                <w:lang w:val="fr-FR"/>
              </w:rPr>
            </w:pPr>
          </w:p>
          <w:p w14:paraId="7DAD0C00" w14:textId="7FE8925E" w:rsidR="00130D71" w:rsidRPr="00DC18A2" w:rsidRDefault="1C83BD7C" w:rsidP="3903187C">
            <w:pPr>
              <w:spacing w:line="276" w:lineRule="auto"/>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 xml:space="preserve">Modalités d’évaluation : </w:t>
            </w:r>
          </w:p>
          <w:tbl>
            <w:tblPr>
              <w:tblStyle w:val="Grilledutableau"/>
              <w:tblW w:w="0" w:type="auto"/>
              <w:tblLook w:val="04A0" w:firstRow="1" w:lastRow="0" w:firstColumn="1" w:lastColumn="0" w:noHBand="0" w:noVBand="1"/>
            </w:tblPr>
            <w:tblGrid>
              <w:gridCol w:w="4270"/>
              <w:gridCol w:w="1690"/>
              <w:gridCol w:w="2725"/>
            </w:tblGrid>
            <w:tr w:rsidR="00DC18A2" w:rsidRPr="00DC18A2" w14:paraId="1A3937C1" w14:textId="0602DD61" w:rsidTr="3903187C">
              <w:trPr>
                <w:trHeight w:val="194"/>
              </w:trPr>
              <w:tc>
                <w:tcPr>
                  <w:tcW w:w="4270" w:type="dxa"/>
                </w:tcPr>
                <w:p w14:paraId="5D5059DB" w14:textId="77777777" w:rsidR="00DC18A2" w:rsidRPr="00DC18A2" w:rsidRDefault="00DC18A2" w:rsidP="3903187C">
                  <w:pPr>
                    <w:spacing w:line="276" w:lineRule="auto"/>
                    <w:rPr>
                      <w:rFonts w:ascii="Calibri Light" w:eastAsia="Calibri Light" w:hAnsi="Calibri Light" w:cs="Calibri Light"/>
                      <w:sz w:val="24"/>
                      <w:szCs w:val="24"/>
                      <w:lang w:val="fr-FR"/>
                    </w:rPr>
                  </w:pPr>
                </w:p>
              </w:tc>
              <w:tc>
                <w:tcPr>
                  <w:tcW w:w="1690" w:type="dxa"/>
                </w:tcPr>
                <w:p w14:paraId="6E9419F2" w14:textId="586ED564" w:rsidR="00DC18A2" w:rsidRPr="00DC18A2" w:rsidRDefault="00DC18A2" w:rsidP="3903187C">
                  <w:pPr>
                    <w:spacing w:line="276" w:lineRule="auto"/>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1</w:t>
                  </w:r>
                  <w:r w:rsidRPr="3903187C">
                    <w:rPr>
                      <w:rFonts w:ascii="Calibri Light" w:eastAsia="Calibri Light" w:hAnsi="Calibri Light" w:cs="Calibri Light"/>
                      <w:sz w:val="24"/>
                      <w:szCs w:val="24"/>
                      <w:vertAlign w:val="superscript"/>
                      <w:lang w:val="fr-FR"/>
                    </w:rPr>
                    <w:t>ère</w:t>
                  </w:r>
                  <w:r w:rsidRPr="3903187C">
                    <w:rPr>
                      <w:rFonts w:ascii="Calibri Light" w:eastAsia="Calibri Light" w:hAnsi="Calibri Light" w:cs="Calibri Light"/>
                      <w:sz w:val="24"/>
                      <w:szCs w:val="24"/>
                      <w:lang w:val="fr-FR"/>
                    </w:rPr>
                    <w:t xml:space="preserve"> session</w:t>
                  </w:r>
                </w:p>
              </w:tc>
              <w:tc>
                <w:tcPr>
                  <w:tcW w:w="2725" w:type="dxa"/>
                </w:tcPr>
                <w:p w14:paraId="42B44EA0" w14:textId="03D76480" w:rsidR="00DC18A2" w:rsidRPr="00DC18A2" w:rsidRDefault="00DC18A2" w:rsidP="3903187C">
                  <w:pPr>
                    <w:spacing w:line="276" w:lineRule="auto"/>
                    <w:rPr>
                      <w:rFonts w:ascii="Calibri Light" w:eastAsia="Calibri Light" w:hAnsi="Calibri Light" w:cs="Calibri Light"/>
                      <w:sz w:val="24"/>
                      <w:szCs w:val="24"/>
                      <w:lang w:val="fr-FR"/>
                    </w:rPr>
                  </w:pPr>
                  <w:r w:rsidRPr="3903187C">
                    <w:rPr>
                      <w:rFonts w:ascii="Calibri Light" w:eastAsia="Calibri Light" w:hAnsi="Calibri Light" w:cs="Calibri Light"/>
                      <w:sz w:val="24"/>
                      <w:szCs w:val="24"/>
                      <w:lang w:val="fr-FR"/>
                    </w:rPr>
                    <w:t>2</w:t>
                  </w:r>
                  <w:r w:rsidRPr="3903187C">
                    <w:rPr>
                      <w:rFonts w:ascii="Calibri Light" w:eastAsia="Calibri Light" w:hAnsi="Calibri Light" w:cs="Calibri Light"/>
                      <w:sz w:val="24"/>
                      <w:szCs w:val="24"/>
                      <w:vertAlign w:val="superscript"/>
                      <w:lang w:val="fr-FR"/>
                    </w:rPr>
                    <w:t>ème</w:t>
                  </w:r>
                  <w:r w:rsidRPr="3903187C">
                    <w:rPr>
                      <w:rFonts w:ascii="Calibri Light" w:eastAsia="Calibri Light" w:hAnsi="Calibri Light" w:cs="Calibri Light"/>
                      <w:sz w:val="24"/>
                      <w:szCs w:val="24"/>
                      <w:lang w:val="fr-FR"/>
                    </w:rPr>
                    <w:t xml:space="preserve"> session</w:t>
                  </w:r>
                </w:p>
              </w:tc>
            </w:tr>
            <w:tr w:rsidR="00DC18A2" w:rsidRPr="00DC18A2" w14:paraId="2EDCBE3F" w14:textId="3A1AEF99" w:rsidTr="3903187C">
              <w:trPr>
                <w:trHeight w:val="797"/>
              </w:trPr>
              <w:tc>
                <w:tcPr>
                  <w:tcW w:w="4270" w:type="dxa"/>
                </w:tcPr>
                <w:p w14:paraId="201CA29C" w14:textId="0E2012BB"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Pathologies gériatriques, pharmacologie et thérapeutiques</w:t>
                  </w:r>
                </w:p>
              </w:tc>
              <w:tc>
                <w:tcPr>
                  <w:tcW w:w="1690" w:type="dxa"/>
                </w:tcPr>
                <w:p w14:paraId="0596F6B1" w14:textId="6EC42EE4"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Examen écrit</w:t>
                  </w:r>
                </w:p>
              </w:tc>
              <w:tc>
                <w:tcPr>
                  <w:tcW w:w="2725" w:type="dxa"/>
                </w:tcPr>
                <w:p w14:paraId="0B82AABD" w14:textId="4EC6FF79"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Examen écrit</w:t>
                  </w:r>
                </w:p>
              </w:tc>
            </w:tr>
            <w:tr w:rsidR="00DC18A2" w:rsidRPr="00DC18A2" w14:paraId="2A0ABB91" w14:textId="17F741A7" w:rsidTr="3903187C">
              <w:trPr>
                <w:trHeight w:val="593"/>
              </w:trPr>
              <w:tc>
                <w:tcPr>
                  <w:tcW w:w="4270" w:type="dxa"/>
                </w:tcPr>
                <w:p w14:paraId="657B4975" w14:textId="7F7B401C"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Anatomophysiologie du vieillissement </w:t>
                  </w:r>
                </w:p>
              </w:tc>
              <w:tc>
                <w:tcPr>
                  <w:tcW w:w="1690" w:type="dxa"/>
                </w:tcPr>
                <w:p w14:paraId="45BDEDC9" w14:textId="32F3E946"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Examen écrit</w:t>
                  </w:r>
                </w:p>
              </w:tc>
              <w:tc>
                <w:tcPr>
                  <w:tcW w:w="2725" w:type="dxa"/>
                </w:tcPr>
                <w:p w14:paraId="22582185" w14:textId="529E7049"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Examen écrit</w:t>
                  </w:r>
                </w:p>
              </w:tc>
            </w:tr>
            <w:tr w:rsidR="00DC18A2" w:rsidRPr="00DC18A2" w14:paraId="57608659" w14:textId="6DDAE897" w:rsidTr="3903187C">
              <w:trPr>
                <w:trHeight w:val="389"/>
              </w:trPr>
              <w:tc>
                <w:tcPr>
                  <w:tcW w:w="4270" w:type="dxa"/>
                </w:tcPr>
                <w:p w14:paraId="7E853CD3" w14:textId="36576A82" w:rsidR="00DC18A2" w:rsidRPr="00DC18A2" w:rsidRDefault="00DC18A2" w:rsidP="3903187C">
                  <w:pPr>
                    <w:spacing w:line="276" w:lineRule="auto"/>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BE"/>
                    </w:rPr>
                    <w:t>Nutrition et diététique </w:t>
                  </w:r>
                </w:p>
              </w:tc>
              <w:tc>
                <w:tcPr>
                  <w:tcW w:w="1690" w:type="dxa"/>
                </w:tcPr>
                <w:p w14:paraId="587B6A67" w14:textId="16A0FB69" w:rsidR="00DC18A2" w:rsidRPr="00DC18A2" w:rsidRDefault="00DC18A2" w:rsidP="3903187C">
                  <w:pPr>
                    <w:spacing w:line="276" w:lineRule="auto"/>
                    <w:rPr>
                      <w:rFonts w:ascii="Calibri Light" w:eastAsia="Calibri Light" w:hAnsi="Calibri Light" w:cs="Calibri Light"/>
                      <w:sz w:val="22"/>
                      <w:szCs w:val="22"/>
                      <w:highlight w:val="yellow"/>
                      <w:lang w:val="fr-FR"/>
                    </w:rPr>
                  </w:pPr>
                  <w:r w:rsidRPr="3903187C">
                    <w:rPr>
                      <w:rFonts w:ascii="Calibri Light" w:eastAsia="Calibri Light" w:hAnsi="Calibri Light" w:cs="Calibri Light"/>
                      <w:sz w:val="22"/>
                      <w:szCs w:val="22"/>
                      <w:lang w:val="fr-BE"/>
                    </w:rPr>
                    <w:t>Examen écrit</w:t>
                  </w:r>
                </w:p>
              </w:tc>
              <w:tc>
                <w:tcPr>
                  <w:tcW w:w="2725" w:type="dxa"/>
                </w:tcPr>
                <w:p w14:paraId="11ADE616" w14:textId="12CBE73A" w:rsidR="00DC18A2" w:rsidRPr="00DC18A2" w:rsidRDefault="00DC18A2" w:rsidP="3903187C">
                  <w:pPr>
                    <w:spacing w:line="276" w:lineRule="auto"/>
                    <w:rPr>
                      <w:rFonts w:ascii="Calibri Light" w:eastAsia="Calibri Light" w:hAnsi="Calibri Light" w:cs="Calibri Light"/>
                      <w:sz w:val="22"/>
                      <w:szCs w:val="22"/>
                      <w:highlight w:val="yellow"/>
                      <w:lang w:val="fr-FR"/>
                    </w:rPr>
                  </w:pPr>
                  <w:r w:rsidRPr="3903187C">
                    <w:rPr>
                      <w:rFonts w:ascii="Calibri Light" w:eastAsia="Calibri Light" w:hAnsi="Calibri Light" w:cs="Calibri Light"/>
                      <w:sz w:val="22"/>
                      <w:szCs w:val="22"/>
                      <w:lang w:val="fr-BE"/>
                    </w:rPr>
                    <w:t>Examen écrit</w:t>
                  </w:r>
                </w:p>
              </w:tc>
            </w:tr>
            <w:tr w:rsidR="00DC18A2" w:rsidRPr="00517B9E" w14:paraId="0826A28A" w14:textId="77777777" w:rsidTr="3903187C">
              <w:trPr>
                <w:trHeight w:val="389"/>
              </w:trPr>
              <w:tc>
                <w:tcPr>
                  <w:tcW w:w="4270" w:type="dxa"/>
                </w:tcPr>
                <w:p w14:paraId="775D99BB" w14:textId="6F9B33CC" w:rsidR="00DC18A2" w:rsidRPr="00DC18A2" w:rsidRDefault="00DC18A2" w:rsidP="3903187C">
                  <w:pPr>
                    <w:spacing w:line="276" w:lineRule="auto"/>
                    <w:rPr>
                      <w:rFonts w:ascii="Calibri Light" w:eastAsia="Calibri Light" w:hAnsi="Calibri Light" w:cs="Calibri Light"/>
                      <w:sz w:val="22"/>
                      <w:szCs w:val="22"/>
                      <w:lang w:val="fr-BE"/>
                    </w:rPr>
                  </w:pPr>
                  <w:r w:rsidRPr="3903187C">
                    <w:rPr>
                      <w:rFonts w:ascii="Calibri Light" w:eastAsia="Calibri Light" w:hAnsi="Calibri Light" w:cs="Calibri Light"/>
                      <w:sz w:val="22"/>
                      <w:szCs w:val="22"/>
                      <w:lang w:val="fr-BE"/>
                    </w:rPr>
                    <w:t xml:space="preserve">Prévention et promotion de la santé &amp; éducation pour la santé </w:t>
                  </w:r>
                </w:p>
              </w:tc>
              <w:tc>
                <w:tcPr>
                  <w:tcW w:w="1690" w:type="dxa"/>
                </w:tcPr>
                <w:p w14:paraId="5CDF9571" w14:textId="0EE33900" w:rsidR="00DC18A2" w:rsidRPr="00DC18A2" w:rsidRDefault="00DC18A2" w:rsidP="3903187C">
                  <w:pPr>
                    <w:spacing w:line="276" w:lineRule="auto"/>
                    <w:rPr>
                      <w:rFonts w:ascii="Calibri Light" w:eastAsia="Calibri Light" w:hAnsi="Calibri Light" w:cs="Calibri Light"/>
                      <w:sz w:val="22"/>
                      <w:szCs w:val="22"/>
                      <w:lang w:val="fr-BE"/>
                    </w:rPr>
                  </w:pPr>
                  <w:r w:rsidRPr="3903187C">
                    <w:rPr>
                      <w:rFonts w:ascii="Calibri Light" w:eastAsia="Calibri Light" w:hAnsi="Calibri Light" w:cs="Calibri Light"/>
                      <w:sz w:val="22"/>
                      <w:szCs w:val="22"/>
                      <w:lang w:val="fr-FR"/>
                    </w:rPr>
                    <w:t xml:space="preserve">Travail écrit </w:t>
                  </w:r>
                </w:p>
              </w:tc>
              <w:tc>
                <w:tcPr>
                  <w:tcW w:w="2725" w:type="dxa"/>
                </w:tcPr>
                <w:p w14:paraId="0874E94B" w14:textId="3E0E7C68" w:rsidR="00DC18A2" w:rsidRPr="00DC18A2" w:rsidRDefault="00DC18A2" w:rsidP="3903187C">
                  <w:pPr>
                    <w:spacing w:line="276" w:lineRule="auto"/>
                    <w:rPr>
                      <w:rFonts w:ascii="Calibri Light" w:eastAsia="Calibri Light" w:hAnsi="Calibri Light" w:cs="Calibri Light"/>
                      <w:sz w:val="22"/>
                      <w:szCs w:val="22"/>
                      <w:lang w:val="fr-BE"/>
                    </w:rPr>
                  </w:pPr>
                  <w:r w:rsidRPr="3903187C">
                    <w:rPr>
                      <w:rFonts w:ascii="Calibri Light" w:eastAsia="Calibri Light" w:hAnsi="Calibri Light" w:cs="Calibri Light"/>
                      <w:sz w:val="22"/>
                      <w:szCs w:val="22"/>
                      <w:lang w:val="fr-FR"/>
                    </w:rPr>
                    <w:t>Travail écrit</w:t>
                  </w:r>
                </w:p>
              </w:tc>
            </w:tr>
          </w:tbl>
          <w:p w14:paraId="58151E6D" w14:textId="4CC77F97" w:rsidR="00DC18A2" w:rsidRDefault="00DC18A2" w:rsidP="3903187C">
            <w:pPr>
              <w:textAlignment w:val="baseline"/>
              <w:rPr>
                <w:rFonts w:ascii="Calibri Light" w:eastAsia="Calibri Light" w:hAnsi="Calibri Light" w:cs="Calibri Light"/>
                <w:b/>
                <w:bCs/>
                <w:sz w:val="22"/>
                <w:szCs w:val="22"/>
                <w:lang w:val="fr-FR" w:eastAsia="fr-BE"/>
              </w:rPr>
            </w:pPr>
          </w:p>
          <w:p w14:paraId="6A68D174" w14:textId="0D0B38AC" w:rsidR="00DC18A2" w:rsidRDefault="2137B36F" w:rsidP="3903187C">
            <w:pPr>
              <w:shd w:val="clear" w:color="auto" w:fill="FFFFFF" w:themeFill="background1"/>
              <w:spacing w:line="276" w:lineRule="auto"/>
              <w:textAlignment w:val="baseline"/>
              <w:rPr>
                <w:rFonts w:ascii="Calibri Light" w:eastAsia="Calibri Light" w:hAnsi="Calibri Light" w:cs="Calibri Light"/>
                <w:b/>
                <w:bCs/>
                <w:sz w:val="24"/>
                <w:szCs w:val="24"/>
                <w:lang w:val="fr-FR"/>
              </w:rPr>
            </w:pPr>
            <w:r w:rsidRPr="3903187C">
              <w:rPr>
                <w:rFonts w:ascii="Calibri Light" w:eastAsia="Calibri Light" w:hAnsi="Calibri Light" w:cs="Calibri Light"/>
                <w:b/>
                <w:bCs/>
                <w:sz w:val="24"/>
                <w:szCs w:val="24"/>
                <w:lang w:val="fr-FR"/>
              </w:rPr>
              <w:t>Pondération des activités d’apprentissage :</w:t>
            </w:r>
          </w:p>
          <w:p w14:paraId="6DD768B5" w14:textId="7A2B831F" w:rsidR="00DC18A2" w:rsidRDefault="2137B36F" w:rsidP="3903187C">
            <w:pPr>
              <w:shd w:val="clear" w:color="auto" w:fill="FFFFFF" w:themeFill="background1"/>
              <w:spacing w:line="276" w:lineRule="auto"/>
              <w:textAlignment w:val="baseline"/>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Pathologies et thérapeutiques gériatriques – Pharmacologie : coefficient 3</w:t>
            </w:r>
          </w:p>
          <w:p w14:paraId="52556298" w14:textId="72522D67" w:rsidR="00DC18A2" w:rsidRDefault="2137B36F" w:rsidP="3903187C">
            <w:pPr>
              <w:shd w:val="clear" w:color="auto" w:fill="FFFFFF" w:themeFill="background1"/>
              <w:spacing w:line="276" w:lineRule="auto"/>
              <w:textAlignment w:val="baseline"/>
              <w:rPr>
                <w:rFonts w:ascii="Calibri Light" w:eastAsia="Calibri Light" w:hAnsi="Calibri Light" w:cs="Calibri Light"/>
                <w:sz w:val="22"/>
                <w:szCs w:val="22"/>
                <w:lang w:val="fr-FR"/>
              </w:rPr>
            </w:pPr>
            <w:r w:rsidRPr="3903187C">
              <w:rPr>
                <w:rFonts w:ascii="Calibri Light" w:eastAsia="Calibri Light" w:hAnsi="Calibri Light" w:cs="Calibri Light"/>
                <w:sz w:val="22"/>
                <w:szCs w:val="22"/>
                <w:lang w:val="fr-FR"/>
              </w:rPr>
              <w:t xml:space="preserve">Anatomophysiologie du vieillissement : </w:t>
            </w:r>
            <w:r w:rsidRPr="3903187C">
              <w:rPr>
                <w:rFonts w:ascii="Calibri Light" w:eastAsia="Calibri Light" w:hAnsi="Calibri Light" w:cs="Calibri Light"/>
                <w:sz w:val="22"/>
                <w:szCs w:val="22"/>
                <w:lang w:val="fr-BE"/>
              </w:rPr>
              <w:t>Coefficient 1</w:t>
            </w:r>
          </w:p>
          <w:p w14:paraId="38C6D3FB" w14:textId="3E3D37D3" w:rsidR="00DC18A2" w:rsidRDefault="2137B36F" w:rsidP="3903187C">
            <w:pPr>
              <w:shd w:val="clear" w:color="auto" w:fill="FFFFFF" w:themeFill="background1"/>
              <w:spacing w:line="276" w:lineRule="auto"/>
              <w:textAlignment w:val="baseline"/>
              <w:rPr>
                <w:rFonts w:ascii="Calibri Light" w:eastAsia="Calibri Light" w:hAnsi="Calibri Light" w:cs="Calibri Light"/>
                <w:sz w:val="22"/>
                <w:szCs w:val="22"/>
                <w:lang w:val="fr-BE"/>
              </w:rPr>
            </w:pPr>
            <w:r w:rsidRPr="3903187C">
              <w:rPr>
                <w:rFonts w:ascii="Calibri Light" w:eastAsia="Calibri Light" w:hAnsi="Calibri Light" w:cs="Calibri Light"/>
                <w:sz w:val="22"/>
                <w:szCs w:val="22"/>
                <w:lang w:val="fr-BE"/>
              </w:rPr>
              <w:t>Nutrition et diététique : Coefficient 1</w:t>
            </w:r>
          </w:p>
          <w:p w14:paraId="77DAB736" w14:textId="0034717C" w:rsidR="00DC18A2" w:rsidRDefault="2137B36F" w:rsidP="3903187C">
            <w:pPr>
              <w:shd w:val="clear" w:color="auto" w:fill="FFFFFF" w:themeFill="background1"/>
              <w:spacing w:line="276" w:lineRule="auto"/>
              <w:textAlignment w:val="baseline"/>
              <w:rPr>
                <w:rFonts w:ascii="Calibri Light" w:eastAsia="Calibri Light" w:hAnsi="Calibri Light" w:cs="Calibri Light"/>
                <w:sz w:val="22"/>
                <w:szCs w:val="22"/>
                <w:lang w:val="fr-BE"/>
              </w:rPr>
            </w:pPr>
            <w:r w:rsidRPr="3903187C">
              <w:rPr>
                <w:rFonts w:ascii="Calibri Light" w:eastAsia="Calibri Light" w:hAnsi="Calibri Light" w:cs="Calibri Light"/>
                <w:sz w:val="22"/>
                <w:szCs w:val="22"/>
                <w:lang w:val="fr-BE"/>
              </w:rPr>
              <w:t>Prévention et promotion de la santé &amp; éducation pour la santé</w:t>
            </w:r>
          </w:p>
          <w:p w14:paraId="1C76AD95" w14:textId="5E7CA5AC" w:rsidR="00DC18A2" w:rsidRDefault="00DC18A2" w:rsidP="3903187C">
            <w:pPr>
              <w:textAlignment w:val="baseline"/>
              <w:rPr>
                <w:rFonts w:ascii="Calibri Light" w:eastAsia="Calibri Light" w:hAnsi="Calibri Light" w:cs="Calibri Light"/>
                <w:b/>
                <w:bCs/>
                <w:sz w:val="22"/>
                <w:szCs w:val="22"/>
                <w:lang w:val="fr-FR" w:eastAsia="fr-BE"/>
              </w:rPr>
            </w:pPr>
          </w:p>
          <w:p w14:paraId="04399FFA" w14:textId="2721D5D5" w:rsidR="001C2A86" w:rsidRPr="00DC18A2" w:rsidRDefault="001C2A86" w:rsidP="3903187C">
            <w:pPr>
              <w:textAlignment w:val="baseline"/>
              <w:rPr>
                <w:rFonts w:ascii="Calibri Light" w:eastAsia="Calibri Light" w:hAnsi="Calibri Light" w:cs="Calibri Light"/>
                <w:sz w:val="18"/>
                <w:szCs w:val="18"/>
                <w:lang w:val="fr-FR" w:eastAsia="fr-BE"/>
              </w:rPr>
            </w:pPr>
            <w:r w:rsidRPr="3903187C">
              <w:rPr>
                <w:rFonts w:ascii="Calibri Light" w:eastAsia="Calibri Light" w:hAnsi="Calibri Light" w:cs="Calibri Light"/>
                <w:b/>
                <w:bCs/>
                <w:sz w:val="22"/>
                <w:szCs w:val="22"/>
                <w:lang w:val="fr-FR" w:eastAsia="fr-BE"/>
              </w:rPr>
              <w:t>Evaluation spécifique de l’unité d’enseignement :</w:t>
            </w:r>
            <w:r w:rsidRPr="3903187C">
              <w:rPr>
                <w:rFonts w:ascii="Calibri Light" w:eastAsia="Calibri Light" w:hAnsi="Calibri Light" w:cs="Calibri Light"/>
                <w:sz w:val="22"/>
                <w:szCs w:val="22"/>
                <w:lang w:val="fr-FR" w:eastAsia="fr-BE"/>
              </w:rPr>
              <w:t> </w:t>
            </w:r>
          </w:p>
          <w:p w14:paraId="6CFD1975" w14:textId="6238724C" w:rsidR="001C2A86" w:rsidRPr="00DC18A2" w:rsidRDefault="001C2A86" w:rsidP="3903187C">
            <w:pPr>
              <w:textAlignment w:val="baseline"/>
              <w:rPr>
                <w:rFonts w:ascii="Calibri Light" w:eastAsia="Calibri Light" w:hAnsi="Calibri Light" w:cs="Calibri Light"/>
                <w:sz w:val="22"/>
                <w:szCs w:val="22"/>
                <w:lang w:val="fr-FR" w:eastAsia="fr-BE"/>
              </w:rPr>
            </w:pPr>
            <w:r w:rsidRPr="3903187C">
              <w:rPr>
                <w:rFonts w:ascii="Calibri Light" w:eastAsia="Calibri Light" w:hAnsi="Calibri Light" w:cs="Calibri Light"/>
                <w:lang w:val="fr-FR" w:eastAsia="fr-BE"/>
              </w:rPr>
              <w:t> </w:t>
            </w:r>
            <w:r w:rsidRPr="3903187C">
              <w:rPr>
                <w:rFonts w:ascii="Calibri Light" w:eastAsia="Calibri Light" w:hAnsi="Calibri Light" w:cs="Calibri Light"/>
                <w:sz w:val="22"/>
                <w:szCs w:val="22"/>
                <w:lang w:val="fr-FR" w:eastAsia="fr-BE"/>
              </w:rPr>
              <w:t xml:space="preserve">Un jury propre à l'UE décide de la réussite de l’unité d’enseignement sur base des conditions suivantes : </w:t>
            </w:r>
          </w:p>
          <w:p w14:paraId="44C691F1" w14:textId="77777777" w:rsidR="001C2A86" w:rsidRPr="00DC18A2" w:rsidRDefault="001C2A86" w:rsidP="3903187C">
            <w:pPr>
              <w:textAlignment w:val="baseline"/>
              <w:rPr>
                <w:rFonts w:ascii="Calibri Light" w:eastAsia="Calibri Light" w:hAnsi="Calibri Light" w:cs="Calibri Light"/>
                <w:sz w:val="22"/>
                <w:szCs w:val="22"/>
                <w:lang w:val="fr-FR" w:eastAsia="fr-BE"/>
              </w:rPr>
            </w:pPr>
            <w:r w:rsidRPr="3903187C">
              <w:rPr>
                <w:rFonts w:ascii="Calibri Light" w:eastAsia="Calibri Light" w:hAnsi="Calibri Light" w:cs="Calibri Light"/>
                <w:sz w:val="22"/>
                <w:szCs w:val="22"/>
                <w:lang w:val="fr-FR" w:eastAsia="fr-BE"/>
              </w:rPr>
              <w:t>Toute activité d’apprentissage non présentée par l’étudiant entraînera l’annulation de l’octroi des crédits de l’unité d’enseignement concernée</w:t>
            </w:r>
          </w:p>
          <w:p w14:paraId="10D9AEE2" w14:textId="77777777" w:rsidR="001C2A86" w:rsidRPr="00DC18A2" w:rsidRDefault="001C2A86" w:rsidP="3903187C">
            <w:pPr>
              <w:textAlignment w:val="baseline"/>
              <w:rPr>
                <w:rFonts w:ascii="Calibri Light" w:eastAsia="Calibri Light" w:hAnsi="Calibri Light" w:cs="Calibri Light"/>
                <w:sz w:val="18"/>
                <w:szCs w:val="18"/>
                <w:lang w:val="fr-FR" w:eastAsia="fr-BE"/>
              </w:rPr>
            </w:pPr>
          </w:p>
          <w:p w14:paraId="0A16CFE6" w14:textId="77777777" w:rsidR="001C2A86" w:rsidRPr="00DC18A2" w:rsidRDefault="001C2A86" w:rsidP="3903187C">
            <w:pPr>
              <w:textAlignment w:val="baseline"/>
              <w:rPr>
                <w:rFonts w:ascii="Calibri Light" w:eastAsia="Calibri Light" w:hAnsi="Calibri Light" w:cs="Calibri Light"/>
                <w:sz w:val="22"/>
                <w:szCs w:val="22"/>
                <w:lang w:val="fr-FR" w:eastAsia="fr-BE"/>
              </w:rPr>
            </w:pPr>
            <w:r w:rsidRPr="3903187C">
              <w:rPr>
                <w:rFonts w:ascii="Calibri Light" w:eastAsia="Calibri Light" w:hAnsi="Calibri Light" w:cs="Calibri Light"/>
                <w:b/>
                <w:bCs/>
                <w:i/>
                <w:iCs/>
                <w:sz w:val="22"/>
                <w:szCs w:val="22"/>
                <w:lang w:val="fr-FR" w:eastAsia="fr-BE"/>
              </w:rPr>
              <w:lastRenderedPageBreak/>
              <w:t>Mode de calcul de la note générale de l’UE  </w:t>
            </w:r>
            <w:r w:rsidRPr="3903187C">
              <w:rPr>
                <w:rFonts w:ascii="Calibri Light" w:eastAsia="Calibri Light" w:hAnsi="Calibri Light" w:cs="Calibri Light"/>
                <w:sz w:val="22"/>
                <w:szCs w:val="22"/>
                <w:lang w:val="fr-FR" w:eastAsia="fr-B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6420"/>
            </w:tblGrid>
            <w:tr w:rsidR="00DC18A2" w:rsidRPr="00517B9E" w14:paraId="319D8800"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325C16"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Case à cocher</w:t>
                  </w:r>
                  <w:r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036DF1"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Type de moyenne</w:t>
                  </w:r>
                  <w:r w:rsidRPr="3903187C">
                    <w:rPr>
                      <w:rFonts w:ascii="Calibri Light" w:eastAsia="Calibri Light" w:hAnsi="Calibri Light" w:cs="Calibri Light"/>
                      <w:sz w:val="22"/>
                      <w:szCs w:val="22"/>
                      <w:lang w:val="fr-FR" w:eastAsia="fr-BE"/>
                    </w:rPr>
                    <w:t> </w:t>
                  </w:r>
                </w:p>
              </w:tc>
            </w:tr>
            <w:tr w:rsidR="00DC18A2" w:rsidRPr="00517B9E" w14:paraId="281816D8"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772C7D"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 </w:t>
                  </w:r>
                  <w:r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F26BA3"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i/>
                      <w:iCs/>
                      <w:sz w:val="22"/>
                      <w:szCs w:val="22"/>
                      <w:lang w:val="fr-FR" w:eastAsia="fr-BE"/>
                    </w:rPr>
                    <w:t>Moyenne arithmétique</w:t>
                  </w:r>
                  <w:r w:rsidRPr="3903187C">
                    <w:rPr>
                      <w:rFonts w:ascii="Calibri Light" w:eastAsia="Calibri Light" w:hAnsi="Calibri Light" w:cs="Calibri Light"/>
                      <w:sz w:val="22"/>
                      <w:szCs w:val="22"/>
                      <w:lang w:val="fr-FR" w:eastAsia="fr-BE"/>
                    </w:rPr>
                    <w:t> </w:t>
                  </w:r>
                </w:p>
              </w:tc>
            </w:tr>
            <w:tr w:rsidR="00DC18A2" w:rsidRPr="00517B9E" w14:paraId="646750B6"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313303"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 </w:t>
                  </w:r>
                  <w:r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7ECC0F"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i/>
                      <w:iCs/>
                      <w:sz w:val="22"/>
                      <w:szCs w:val="22"/>
                      <w:lang w:val="fr-FR" w:eastAsia="fr-BE"/>
                    </w:rPr>
                    <w:t>Moyenne arithmétique pondérée</w:t>
                  </w:r>
                  <w:r w:rsidRPr="3903187C">
                    <w:rPr>
                      <w:rFonts w:ascii="Calibri Light" w:eastAsia="Calibri Light" w:hAnsi="Calibri Light" w:cs="Calibri Light"/>
                      <w:sz w:val="22"/>
                      <w:szCs w:val="22"/>
                      <w:lang w:val="fr-FR" w:eastAsia="fr-BE"/>
                    </w:rPr>
                    <w:t> </w:t>
                  </w:r>
                </w:p>
              </w:tc>
            </w:tr>
            <w:tr w:rsidR="00DC18A2" w:rsidRPr="00517B9E" w14:paraId="08EBC043"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903A38"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 </w:t>
                  </w:r>
                  <w:r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1669F5"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i/>
                      <w:iCs/>
                      <w:sz w:val="22"/>
                      <w:szCs w:val="22"/>
                      <w:lang w:val="fr-FR" w:eastAsia="fr-BE"/>
                    </w:rPr>
                    <w:t>Moyenne géométrique</w:t>
                  </w:r>
                  <w:r w:rsidRPr="3903187C">
                    <w:rPr>
                      <w:rFonts w:ascii="Calibri Light" w:eastAsia="Calibri Light" w:hAnsi="Calibri Light" w:cs="Calibri Light"/>
                      <w:sz w:val="22"/>
                      <w:szCs w:val="22"/>
                      <w:lang w:val="fr-FR" w:eastAsia="fr-BE"/>
                    </w:rPr>
                    <w:t> </w:t>
                  </w:r>
                </w:p>
              </w:tc>
            </w:tr>
            <w:tr w:rsidR="00DC18A2" w:rsidRPr="00517B9E" w14:paraId="74501500"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3B7F2A" w14:textId="22EF3FF0"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 </w:t>
                  </w:r>
                  <w:r w:rsidR="00D514AF" w:rsidRPr="3903187C">
                    <w:rPr>
                      <w:rFonts w:ascii="Calibri Light" w:eastAsia="Calibri Light" w:hAnsi="Calibri Light" w:cs="Calibri Light"/>
                      <w:b/>
                      <w:bCs/>
                      <w:i/>
                      <w:iCs/>
                      <w:sz w:val="22"/>
                      <w:szCs w:val="22"/>
                      <w:lang w:val="fr-FR" w:eastAsia="fr-BE"/>
                    </w:rPr>
                    <w:t> X</w:t>
                  </w:r>
                  <w:r w:rsidR="00D514AF"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8A4A46" w14:textId="77777777" w:rsidR="001C2A86" w:rsidRPr="00DC18A2" w:rsidRDefault="001C2A86" w:rsidP="3903187C">
                  <w:pPr>
                    <w:textAlignment w:val="baseline"/>
                    <w:rPr>
                      <w:rFonts w:ascii="Calibri Light" w:eastAsia="Calibri Light" w:hAnsi="Calibri Light" w:cs="Calibri Light"/>
                      <w:sz w:val="24"/>
                      <w:szCs w:val="24"/>
                      <w:highlight w:val="green"/>
                      <w:lang w:val="fr-FR" w:eastAsia="fr-BE"/>
                    </w:rPr>
                  </w:pPr>
                  <w:r w:rsidRPr="3903187C">
                    <w:rPr>
                      <w:rFonts w:ascii="Calibri Light" w:eastAsia="Calibri Light" w:hAnsi="Calibri Light" w:cs="Calibri Light"/>
                      <w:i/>
                      <w:iCs/>
                      <w:sz w:val="22"/>
                      <w:szCs w:val="22"/>
                      <w:highlight w:val="green"/>
                      <w:lang w:val="fr-FR" w:eastAsia="fr-BE"/>
                    </w:rPr>
                    <w:t>Moyenne géométrique pondérée</w:t>
                  </w:r>
                  <w:r w:rsidRPr="3903187C">
                    <w:rPr>
                      <w:rFonts w:ascii="Calibri Light" w:eastAsia="Calibri Light" w:hAnsi="Calibri Light" w:cs="Calibri Light"/>
                      <w:sz w:val="22"/>
                      <w:szCs w:val="22"/>
                      <w:highlight w:val="green"/>
                      <w:lang w:val="fr-FR" w:eastAsia="fr-BE"/>
                    </w:rPr>
                    <w:t> </w:t>
                  </w:r>
                </w:p>
              </w:tc>
            </w:tr>
            <w:tr w:rsidR="00DC18A2" w:rsidRPr="00517B9E" w14:paraId="7C195F8C"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429C55"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 X</w:t>
                  </w:r>
                  <w:r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974421E" w14:textId="77777777" w:rsidR="001C2A86" w:rsidRPr="00DC18A2" w:rsidRDefault="001C2A86" w:rsidP="3903187C">
                  <w:pPr>
                    <w:textAlignment w:val="baseline"/>
                    <w:rPr>
                      <w:rFonts w:ascii="Calibri Light" w:eastAsia="Calibri Light" w:hAnsi="Calibri Light" w:cs="Calibri Light"/>
                      <w:sz w:val="24"/>
                      <w:szCs w:val="24"/>
                      <w:highlight w:val="green"/>
                      <w:lang w:val="fr-FR" w:eastAsia="fr-BE"/>
                    </w:rPr>
                  </w:pPr>
                  <w:r w:rsidRPr="3903187C">
                    <w:rPr>
                      <w:rFonts w:ascii="Calibri Light" w:eastAsia="Calibri Light" w:hAnsi="Calibri Light" w:cs="Calibri Light"/>
                      <w:i/>
                      <w:iCs/>
                      <w:sz w:val="22"/>
                      <w:szCs w:val="22"/>
                      <w:highlight w:val="green"/>
                      <w:lang w:val="fr-FR" w:eastAsia="fr-BE"/>
                    </w:rPr>
                    <w:t>Note d’Alerte *</w:t>
                  </w:r>
                  <w:r w:rsidRPr="3903187C">
                    <w:rPr>
                      <w:rFonts w:ascii="Calibri Light" w:eastAsia="Calibri Light" w:hAnsi="Calibri Light" w:cs="Calibri Light"/>
                      <w:sz w:val="22"/>
                      <w:szCs w:val="22"/>
                      <w:highlight w:val="green"/>
                      <w:lang w:val="fr-FR" w:eastAsia="fr-BE"/>
                    </w:rPr>
                    <w:t> </w:t>
                  </w:r>
                </w:p>
              </w:tc>
            </w:tr>
            <w:tr w:rsidR="00DC18A2" w:rsidRPr="00517B9E" w14:paraId="299FC7B1"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73785D"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 </w:t>
                  </w:r>
                  <w:r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DD8764"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i/>
                      <w:iCs/>
                      <w:sz w:val="22"/>
                      <w:szCs w:val="22"/>
                      <w:lang w:val="fr-FR" w:eastAsia="fr-BE"/>
                    </w:rPr>
                    <w:t>Évaluation intégrée</w:t>
                  </w:r>
                  <w:r w:rsidRPr="3903187C">
                    <w:rPr>
                      <w:rFonts w:ascii="Calibri Light" w:eastAsia="Calibri Light" w:hAnsi="Calibri Light" w:cs="Calibri Light"/>
                      <w:sz w:val="22"/>
                      <w:szCs w:val="22"/>
                      <w:lang w:val="fr-FR" w:eastAsia="fr-BE"/>
                    </w:rPr>
                    <w:t> </w:t>
                  </w:r>
                </w:p>
              </w:tc>
            </w:tr>
            <w:tr w:rsidR="00DC18A2" w:rsidRPr="00517B9E" w14:paraId="474CB493" w14:textId="77777777" w:rsidTr="3903187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BCAC43"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b/>
                      <w:bCs/>
                      <w:i/>
                      <w:iCs/>
                      <w:sz w:val="22"/>
                      <w:szCs w:val="22"/>
                      <w:lang w:val="fr-FR" w:eastAsia="fr-BE"/>
                    </w:rPr>
                    <w:t> </w:t>
                  </w:r>
                  <w:r w:rsidRPr="3903187C">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2973CF" w14:textId="77777777" w:rsidR="001C2A86" w:rsidRPr="00DC18A2" w:rsidRDefault="001C2A86" w:rsidP="3903187C">
                  <w:pPr>
                    <w:textAlignment w:val="baseline"/>
                    <w:rPr>
                      <w:rFonts w:ascii="Calibri Light" w:eastAsia="Calibri Light" w:hAnsi="Calibri Light" w:cs="Calibri Light"/>
                      <w:sz w:val="24"/>
                      <w:szCs w:val="24"/>
                      <w:lang w:val="fr-FR" w:eastAsia="fr-BE"/>
                    </w:rPr>
                  </w:pPr>
                  <w:r w:rsidRPr="3903187C">
                    <w:rPr>
                      <w:rFonts w:ascii="Calibri Light" w:eastAsia="Calibri Light" w:hAnsi="Calibri Light" w:cs="Calibri Light"/>
                      <w:i/>
                      <w:iCs/>
                      <w:sz w:val="22"/>
                      <w:szCs w:val="22"/>
                      <w:lang w:val="fr-FR" w:eastAsia="fr-BE"/>
                    </w:rPr>
                    <w:t>Non évalué</w:t>
                  </w:r>
                  <w:r w:rsidRPr="3903187C">
                    <w:rPr>
                      <w:rFonts w:ascii="Calibri Light" w:eastAsia="Calibri Light" w:hAnsi="Calibri Light" w:cs="Calibri Light"/>
                      <w:sz w:val="22"/>
                      <w:szCs w:val="22"/>
                      <w:lang w:val="fr-FR" w:eastAsia="fr-BE"/>
                    </w:rPr>
                    <w:t> </w:t>
                  </w:r>
                </w:p>
              </w:tc>
            </w:tr>
          </w:tbl>
          <w:p w14:paraId="5B139B51" w14:textId="3635025A" w:rsidR="00130D71" w:rsidRPr="00DC18A2" w:rsidRDefault="001C2A86" w:rsidP="3903187C">
            <w:pPr>
              <w:spacing w:line="276" w:lineRule="auto"/>
              <w:rPr>
                <w:rFonts w:ascii="Calibri Light" w:eastAsia="Calibri Light" w:hAnsi="Calibri Light" w:cs="Calibri Light"/>
                <w:sz w:val="18"/>
                <w:szCs w:val="18"/>
                <w:lang w:val="fr-FR" w:eastAsia="fr-BE"/>
              </w:rPr>
            </w:pPr>
            <w:r w:rsidRPr="3903187C">
              <w:rPr>
                <w:rFonts w:ascii="Calibri Light" w:eastAsia="Calibri Light" w:hAnsi="Calibri Light" w:cs="Calibri Light"/>
                <w:sz w:val="22"/>
                <w:szCs w:val="22"/>
                <w:lang w:val="fr-FR" w:eastAsia="fr-BE"/>
              </w:rPr>
              <w:t xml:space="preserve">  *L'UE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à l’UE sera de 9/20, </w:t>
            </w:r>
            <w:r w:rsidRPr="3903187C">
              <w:rPr>
                <w:rFonts w:ascii="Calibri Light" w:eastAsia="Calibri Light" w:hAnsi="Calibri Light" w:cs="Calibri Light"/>
                <w:sz w:val="22"/>
                <w:szCs w:val="22"/>
                <w:highlight w:val="green"/>
                <w:lang w:val="fr-FR" w:eastAsia="fr-BE"/>
              </w:rPr>
              <w:t>sauf si la moyenne arithmétique</w:t>
            </w:r>
            <w:r w:rsidRPr="3903187C">
              <w:rPr>
                <w:rFonts w:ascii="Calibri Light" w:eastAsia="Calibri Light" w:hAnsi="Calibri Light" w:cs="Calibri Light"/>
                <w:sz w:val="22"/>
                <w:szCs w:val="22"/>
                <w:lang w:val="fr-FR" w:eastAsia="fr-BE"/>
              </w:rPr>
              <w:t xml:space="preserve"> des activités d'apprentissage donne un résultat inférieur à cette note, auquel cas c'est la moyenne arithmétique qui est d'application. Toute activité d’apprentissage non présentée par l’étudiant entraînera l’annulation de l’octroi des crédits de l’unité d’enseignement concernée. </w:t>
            </w:r>
          </w:p>
        </w:tc>
      </w:tr>
      <w:tr w:rsidR="00DC18A2" w:rsidRPr="00DC18A2" w14:paraId="51AE74D2" w14:textId="77777777" w:rsidTr="3903187C">
        <w:trPr>
          <w:jc w:val="center"/>
        </w:trPr>
        <w:tc>
          <w:tcPr>
            <w:tcW w:w="9360" w:type="dxa"/>
            <w:gridSpan w:val="5"/>
            <w:shd w:val="clear" w:color="auto" w:fill="CCC0D9" w:themeFill="accent4" w:themeFillTint="66"/>
          </w:tcPr>
          <w:p w14:paraId="4C5E1DEA" w14:textId="77777777" w:rsidR="00130D71" w:rsidRPr="00DC18A2" w:rsidRDefault="00130D71" w:rsidP="3903187C">
            <w:pPr>
              <w:jc w:val="center"/>
              <w:rPr>
                <w:rFonts w:ascii="Calibri Light" w:eastAsia="Calibri Light" w:hAnsi="Calibri Light" w:cs="Calibri Light"/>
                <w:sz w:val="24"/>
                <w:szCs w:val="24"/>
                <w:lang w:val="fr-FR"/>
              </w:rPr>
            </w:pPr>
            <w:r w:rsidRPr="3903187C">
              <w:rPr>
                <w:rFonts w:ascii="Calibri Light" w:eastAsia="Calibri Light" w:hAnsi="Calibri Light" w:cs="Calibri Light"/>
                <w:b/>
                <w:bCs/>
                <w:sz w:val="24"/>
                <w:szCs w:val="24"/>
                <w:lang w:val="fr-FR"/>
              </w:rPr>
              <w:lastRenderedPageBreak/>
              <w:t>SOURCES DOCUMENTAIRES</w:t>
            </w:r>
          </w:p>
        </w:tc>
      </w:tr>
      <w:tr w:rsidR="00130D71" w:rsidRPr="00517B9E" w14:paraId="135CDB9D" w14:textId="77777777" w:rsidTr="3903187C">
        <w:trPr>
          <w:jc w:val="center"/>
        </w:trPr>
        <w:tc>
          <w:tcPr>
            <w:tcW w:w="9360" w:type="dxa"/>
            <w:gridSpan w:val="5"/>
          </w:tcPr>
          <w:p w14:paraId="2CC47BD3" w14:textId="730B0529" w:rsidR="00130D71" w:rsidRPr="00DC18A2" w:rsidRDefault="00130D71" w:rsidP="3903187C">
            <w:pPr>
              <w:rPr>
                <w:rFonts w:ascii="Calibri Light" w:eastAsia="Calibri Light" w:hAnsi="Calibri Light" w:cs="Calibri Light"/>
                <w:b/>
                <w:bCs/>
                <w:sz w:val="24"/>
                <w:szCs w:val="24"/>
                <w:lang w:val="fr-FR"/>
              </w:rPr>
            </w:pPr>
            <w:r w:rsidRPr="3903187C">
              <w:rPr>
                <w:rFonts w:ascii="Calibri Light" w:eastAsia="Calibri Light" w:hAnsi="Calibri Light" w:cs="Calibri Light"/>
                <w:sz w:val="24"/>
                <w:szCs w:val="24"/>
                <w:u w:val="single"/>
                <w:lang w:val="fr-FR"/>
              </w:rPr>
              <w:t>Utilisées par l’enseignant</w:t>
            </w:r>
            <w:r w:rsidRPr="3903187C">
              <w:rPr>
                <w:rFonts w:ascii="Calibri Light" w:eastAsia="Calibri Light" w:hAnsi="Calibri Light" w:cs="Calibri Light"/>
                <w:b/>
                <w:bCs/>
                <w:sz w:val="24"/>
                <w:szCs w:val="24"/>
                <w:lang w:val="fr-FR"/>
              </w:rPr>
              <w:t> :</w:t>
            </w:r>
          </w:p>
          <w:p w14:paraId="59053179" w14:textId="77777777" w:rsidR="00130D71" w:rsidRPr="00DC18A2" w:rsidRDefault="00130D71" w:rsidP="3903187C">
            <w:pPr>
              <w:spacing w:line="276" w:lineRule="auto"/>
              <w:rPr>
                <w:rFonts w:ascii="Calibri Light" w:eastAsia="Calibri Light" w:hAnsi="Calibri Light" w:cs="Calibri Light"/>
                <w:sz w:val="18"/>
                <w:szCs w:val="18"/>
                <w:lang w:val="fr-BE"/>
              </w:rPr>
            </w:pPr>
            <w:r w:rsidRPr="3903187C">
              <w:rPr>
                <w:rFonts w:ascii="Calibri Light" w:eastAsia="Calibri Light" w:hAnsi="Calibri Light" w:cs="Calibri Light"/>
                <w:sz w:val="18"/>
                <w:szCs w:val="18"/>
                <w:lang w:val="fr-BE"/>
              </w:rPr>
              <w:t>Cf. bibliographie du cours en fin de support de cours</w:t>
            </w:r>
          </w:p>
          <w:p w14:paraId="4E91A156" w14:textId="77777777" w:rsidR="00130D71" w:rsidRPr="00DC18A2" w:rsidRDefault="00130D71" w:rsidP="3903187C">
            <w:pPr>
              <w:spacing w:line="276" w:lineRule="auto"/>
              <w:rPr>
                <w:rFonts w:ascii="Calibri Light" w:eastAsia="Calibri Light" w:hAnsi="Calibri Light" w:cs="Calibri Light"/>
                <w:sz w:val="24"/>
                <w:szCs w:val="24"/>
                <w:u w:val="single"/>
                <w:lang w:val="fr-BE"/>
              </w:rPr>
            </w:pPr>
            <w:r w:rsidRPr="3903187C">
              <w:rPr>
                <w:rFonts w:ascii="Calibri Light" w:eastAsia="Calibri Light" w:hAnsi="Calibri Light" w:cs="Calibri Light"/>
                <w:sz w:val="24"/>
                <w:szCs w:val="24"/>
                <w:u w:val="single"/>
                <w:lang w:val="fr-BE"/>
              </w:rPr>
              <w:t>Proposées à l’appui du travail personnel de l’étudiant :</w:t>
            </w:r>
          </w:p>
          <w:p w14:paraId="08CF17D6" w14:textId="50EF7076" w:rsidR="00130D71" w:rsidRPr="00DC18A2" w:rsidRDefault="00C77917" w:rsidP="3903187C">
            <w:pPr>
              <w:spacing w:line="276" w:lineRule="auto"/>
              <w:rPr>
                <w:rFonts w:ascii="Calibri Light" w:eastAsia="Calibri Light" w:hAnsi="Calibri Light" w:cs="Calibri Light"/>
                <w:b/>
                <w:bCs/>
                <w:sz w:val="16"/>
                <w:szCs w:val="16"/>
                <w:u w:val="single"/>
                <w:lang w:val="fr-BE" w:eastAsia="en-US"/>
              </w:rPr>
            </w:pPr>
            <w:r w:rsidRPr="3903187C">
              <w:rPr>
                <w:rFonts w:ascii="Calibri Light" w:eastAsia="Calibri Light" w:hAnsi="Calibri Light" w:cs="Calibri Light"/>
                <w:b/>
                <w:bCs/>
                <w:sz w:val="16"/>
                <w:szCs w:val="16"/>
                <w:u w:val="single"/>
                <w:lang w:val="fr-BE"/>
              </w:rPr>
              <w:t>UE1/2-3-3 Nutrition et diététique </w:t>
            </w:r>
          </w:p>
          <w:p w14:paraId="2F09E590" w14:textId="77777777" w:rsidR="00C77917" w:rsidRPr="00DC18A2" w:rsidRDefault="00C77917" w:rsidP="3903187C">
            <w:pPr>
              <w:rPr>
                <w:rFonts w:ascii="Calibri Light" w:eastAsia="Calibri Light" w:hAnsi="Calibri Light" w:cs="Calibri Light"/>
                <w:lang w:val="fr-BE"/>
              </w:rPr>
            </w:pPr>
            <w:r w:rsidRPr="3903187C">
              <w:rPr>
                <w:rFonts w:ascii="Calibri Light" w:eastAsia="Calibri Light" w:hAnsi="Calibri Light" w:cs="Calibri Light"/>
                <w:lang w:val="fr-BE"/>
              </w:rPr>
              <w:t>Manuel pratique de nutrition, L’alimentation préventive et curative, De Boeck, 2009</w:t>
            </w:r>
          </w:p>
          <w:p w14:paraId="29B89543" w14:textId="77777777" w:rsidR="00C77917" w:rsidRPr="00DC18A2" w:rsidRDefault="00C77917" w:rsidP="3903187C">
            <w:pPr>
              <w:rPr>
                <w:rFonts w:ascii="Calibri Light" w:eastAsia="Calibri Light" w:hAnsi="Calibri Light" w:cs="Calibri Light"/>
                <w:lang w:val="en-US"/>
              </w:rPr>
            </w:pPr>
            <w:r w:rsidRPr="3903187C">
              <w:rPr>
                <w:rFonts w:ascii="Calibri Light" w:eastAsia="Calibri Light" w:hAnsi="Calibri Light" w:cs="Calibri Light"/>
                <w:lang w:val="en-US"/>
              </w:rPr>
              <w:t xml:space="preserve">The Council of Europe </w:t>
            </w:r>
            <w:proofErr w:type="gramStart"/>
            <w:r w:rsidRPr="3903187C">
              <w:rPr>
                <w:rFonts w:ascii="Calibri Light" w:eastAsia="Calibri Light" w:hAnsi="Calibri Light" w:cs="Calibri Light"/>
                <w:lang w:val="en-US"/>
              </w:rPr>
              <w:t>Publishing,Nutrition</w:t>
            </w:r>
            <w:proofErr w:type="gramEnd"/>
            <w:r w:rsidRPr="3903187C">
              <w:rPr>
                <w:rFonts w:ascii="Calibri Light" w:eastAsia="Calibri Light" w:hAnsi="Calibri Light" w:cs="Calibri Light"/>
                <w:lang w:val="en-US"/>
              </w:rPr>
              <w:t xml:space="preserve"> in care homes and home care, </w:t>
            </w:r>
            <w:proofErr w:type="gramStart"/>
            <w:r w:rsidRPr="3903187C">
              <w:rPr>
                <w:rFonts w:ascii="Calibri Light" w:eastAsia="Calibri Light" w:hAnsi="Calibri Light" w:cs="Calibri Light"/>
                <w:lang w:val="en-US"/>
              </w:rPr>
              <w:t>From</w:t>
            </w:r>
            <w:proofErr w:type="gramEnd"/>
            <w:r w:rsidRPr="3903187C">
              <w:rPr>
                <w:rFonts w:ascii="Calibri Light" w:eastAsia="Calibri Light" w:hAnsi="Calibri Light" w:cs="Calibri Light"/>
                <w:lang w:val="en-US"/>
              </w:rPr>
              <w:t xml:space="preserve"> recommendations to action, Publishing Edition Council of Europe,2002</w:t>
            </w:r>
          </w:p>
          <w:p w14:paraId="2942FDEA" w14:textId="0A70739D" w:rsidR="00C77917" w:rsidRPr="00DC18A2" w:rsidRDefault="00C77917" w:rsidP="3903187C">
            <w:pPr>
              <w:rPr>
                <w:rFonts w:ascii="Calibri Light" w:eastAsia="Calibri Light" w:hAnsi="Calibri Light" w:cs="Calibri Light"/>
                <w:lang w:val="fr-BE"/>
              </w:rPr>
            </w:pPr>
            <w:r w:rsidRPr="3903187C">
              <w:rPr>
                <w:rFonts w:ascii="Calibri Light" w:eastAsia="Calibri Light" w:hAnsi="Calibri Light" w:cs="Calibri Light"/>
                <w:lang w:val="fr-BE"/>
              </w:rPr>
              <w:t xml:space="preserve">Haute Autorité de Santé (HAS) </w:t>
            </w:r>
            <w:hyperlink r:id="rId14">
              <w:r w:rsidRPr="3903187C">
                <w:rPr>
                  <w:rStyle w:val="Lienhypertexte"/>
                  <w:rFonts w:ascii="Calibri Light" w:eastAsia="Calibri Light" w:hAnsi="Calibri Light" w:cs="Calibri Light"/>
                  <w:color w:val="auto"/>
                  <w:lang w:val="fr-BE"/>
                </w:rPr>
                <w:t>www.has-sante.fr</w:t>
              </w:r>
            </w:hyperlink>
          </w:p>
          <w:p w14:paraId="3D8ADD69" w14:textId="171001D0" w:rsidR="00130D71" w:rsidRPr="00DC18A2" w:rsidRDefault="00C77917" w:rsidP="3903187C">
            <w:pPr>
              <w:rPr>
                <w:rFonts w:ascii="Calibri Light" w:eastAsia="Calibri Light" w:hAnsi="Calibri Light" w:cs="Calibri Light"/>
                <w:sz w:val="16"/>
                <w:szCs w:val="16"/>
                <w:lang w:val="fr-BE"/>
              </w:rPr>
            </w:pPr>
            <w:r w:rsidRPr="3903187C">
              <w:rPr>
                <w:rFonts w:ascii="Calibri Light" w:eastAsia="Calibri Light" w:hAnsi="Calibri Light" w:cs="Calibri Light"/>
                <w:lang w:val="fr-BE"/>
              </w:rPr>
              <w:t>Union des diététiciens de langue française (UPDLF) http://updlf-asbl.be</w:t>
            </w:r>
          </w:p>
        </w:tc>
      </w:tr>
    </w:tbl>
    <w:p w14:paraId="6C61E109" w14:textId="77777777" w:rsidR="00F24424" w:rsidRPr="00DC18A2" w:rsidRDefault="00F24424" w:rsidP="3903187C">
      <w:pPr>
        <w:rPr>
          <w:rFonts w:ascii="Calibri Light" w:eastAsia="Calibri Light" w:hAnsi="Calibri Light" w:cs="Calibri Light"/>
          <w:lang w:val="fr-FR"/>
        </w:rPr>
      </w:pPr>
    </w:p>
    <w:sectPr w:rsidR="00F24424" w:rsidRPr="00DC18A2" w:rsidSect="00746BDF">
      <w:headerReference w:type="even" r:id="rId15"/>
      <w:headerReference w:type="default" r:id="rId16"/>
      <w:footerReference w:type="even" r:id="rId17"/>
      <w:footerReference w:type="default" r:id="rId18"/>
      <w:headerReference w:type="first" r:id="rId19"/>
      <w:footerReference w:type="first" r:id="rId20"/>
      <w:pgSz w:w="11906" w:h="16838"/>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02A83" w14:textId="77777777" w:rsidR="00125FAE" w:rsidRDefault="00125FAE" w:rsidP="004550D5">
      <w:r>
        <w:separator/>
      </w:r>
    </w:p>
  </w:endnote>
  <w:endnote w:type="continuationSeparator" w:id="0">
    <w:p w14:paraId="1116993D" w14:textId="77777777" w:rsidR="00125FAE" w:rsidRDefault="00125FAE" w:rsidP="0045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tarSymbol">
    <w:charset w:val="02"/>
    <w:family w:val="auto"/>
    <w:pitch w:val="default"/>
  </w:font>
  <w:font w:name="OpenSymbol">
    <w:altName w:val="Courier New"/>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D0945" w14:textId="77777777" w:rsidR="00B60C70" w:rsidRDefault="00B60C7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9FCE" w14:textId="0B7B4C41" w:rsidR="008C3BA8" w:rsidRPr="00C44246" w:rsidRDefault="3903187C" w:rsidP="3903187C">
    <w:pPr>
      <w:pStyle w:val="Pieddepage"/>
      <w:ind w:left="-284"/>
      <w:rPr>
        <w:rFonts w:asciiTheme="minorHAnsi" w:hAnsiTheme="minorHAnsi"/>
        <w:lang w:val="fr-FR"/>
      </w:rPr>
    </w:pPr>
    <w:r w:rsidRPr="3903187C">
      <w:rPr>
        <w:rFonts w:asciiTheme="minorHAnsi" w:hAnsiTheme="minorHAnsi"/>
        <w:lang w:val="fr-FR"/>
      </w:rPr>
      <w:t>HE2B/HELB Prigogine /HE Ferrer- Spécialisation interdisciplinaire en Gériatrie et Psychogériatrie / 2026-2027</w:t>
    </w:r>
  </w:p>
  <w:p w14:paraId="04C97862" w14:textId="77777777" w:rsidR="00CC6AE6" w:rsidRPr="00760CEE" w:rsidRDefault="00CC6AE6" w:rsidP="008C3BA8">
    <w:pPr>
      <w:pStyle w:val="Pieddepage"/>
      <w:ind w:left="-284"/>
      <w:jc w:val="right"/>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30B9" w14:textId="77777777" w:rsidR="00B60C70" w:rsidRDefault="00B60C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ABF7B" w14:textId="77777777" w:rsidR="00125FAE" w:rsidRDefault="00125FAE" w:rsidP="004550D5">
      <w:r>
        <w:separator/>
      </w:r>
    </w:p>
  </w:footnote>
  <w:footnote w:type="continuationSeparator" w:id="0">
    <w:p w14:paraId="440ED7C6" w14:textId="77777777" w:rsidR="00125FAE" w:rsidRDefault="00125FAE" w:rsidP="0045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228F" w14:textId="77777777" w:rsidR="00B60C70" w:rsidRDefault="00B60C7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F97D5A6" w14:paraId="190B6358" w14:textId="77777777" w:rsidTr="3F97D5A6">
      <w:tc>
        <w:tcPr>
          <w:tcW w:w="3020" w:type="dxa"/>
        </w:tcPr>
        <w:p w14:paraId="1D8CB86D" w14:textId="75FEB9E3" w:rsidR="3F97D5A6" w:rsidRDefault="3F97D5A6" w:rsidP="3F97D5A6">
          <w:pPr>
            <w:pStyle w:val="En-tte"/>
            <w:ind w:left="-115"/>
          </w:pPr>
        </w:p>
      </w:tc>
      <w:tc>
        <w:tcPr>
          <w:tcW w:w="3020" w:type="dxa"/>
        </w:tcPr>
        <w:p w14:paraId="225D6375" w14:textId="58871A30" w:rsidR="3F97D5A6" w:rsidRDefault="3F97D5A6" w:rsidP="3F97D5A6">
          <w:pPr>
            <w:pStyle w:val="En-tte"/>
            <w:jc w:val="center"/>
          </w:pPr>
        </w:p>
      </w:tc>
      <w:tc>
        <w:tcPr>
          <w:tcW w:w="3020" w:type="dxa"/>
        </w:tcPr>
        <w:p w14:paraId="3564CC39" w14:textId="75174A5F" w:rsidR="3F97D5A6" w:rsidRDefault="3F97D5A6" w:rsidP="3F97D5A6">
          <w:pPr>
            <w:pStyle w:val="En-tte"/>
            <w:ind w:right="-115"/>
            <w:jc w:val="right"/>
          </w:pPr>
        </w:p>
      </w:tc>
    </w:tr>
  </w:tbl>
  <w:p w14:paraId="7C45E4E7" w14:textId="23900A4B" w:rsidR="3F97D5A6" w:rsidRDefault="3F97D5A6" w:rsidP="3F97D5A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CF57" w14:textId="77777777" w:rsidR="00B60C70" w:rsidRDefault="00B60C7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BA1"/>
    <w:multiLevelType w:val="hybridMultilevel"/>
    <w:tmpl w:val="F042A220"/>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8BE7EB1"/>
    <w:multiLevelType w:val="hybridMultilevel"/>
    <w:tmpl w:val="8904F850"/>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 w15:restartNumberingAfterBreak="0">
    <w:nsid w:val="0D7D2180"/>
    <w:multiLevelType w:val="hybridMultilevel"/>
    <w:tmpl w:val="E138D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D0906AF"/>
    <w:multiLevelType w:val="hybridMultilevel"/>
    <w:tmpl w:val="A428319C"/>
    <w:lvl w:ilvl="0" w:tplc="FFFFFFFF">
      <w:start w:val="2"/>
      <w:numFmt w:val="bullet"/>
      <w:lvlText w:val="-"/>
      <w:lvlJc w:val="left"/>
      <w:pPr>
        <w:tabs>
          <w:tab w:val="num" w:pos="420"/>
        </w:tabs>
        <w:ind w:left="420" w:hanging="360"/>
      </w:pPr>
      <w:rPr>
        <w:rFonts w:ascii="Times New Roman" w:eastAsia="Times New Roman" w:hAnsi="Times New Roman" w:cs="Times New Roman" w:hint="default"/>
      </w:rPr>
    </w:lvl>
    <w:lvl w:ilvl="1" w:tplc="FFFFFFFF">
      <w:start w:val="1"/>
      <w:numFmt w:val="bullet"/>
      <w:lvlText w:val="o"/>
      <w:lvlJc w:val="left"/>
      <w:pPr>
        <w:tabs>
          <w:tab w:val="num" w:pos="1140"/>
        </w:tabs>
        <w:ind w:left="1140" w:hanging="360"/>
      </w:pPr>
      <w:rPr>
        <w:rFonts w:ascii="Courier New" w:hAnsi="Courier New" w:cs="Times New Roman" w:hint="default"/>
      </w:rPr>
    </w:lvl>
    <w:lvl w:ilvl="2" w:tplc="FFFFFFFF">
      <w:start w:val="1"/>
      <w:numFmt w:val="bullet"/>
      <w:lvlText w:val=""/>
      <w:lvlJc w:val="left"/>
      <w:pPr>
        <w:tabs>
          <w:tab w:val="num" w:pos="1860"/>
        </w:tabs>
        <w:ind w:left="1860" w:hanging="360"/>
      </w:pPr>
      <w:rPr>
        <w:rFonts w:ascii="Wingdings" w:hAnsi="Wingdings" w:hint="default"/>
      </w:rPr>
    </w:lvl>
    <w:lvl w:ilvl="3" w:tplc="FFFFFFFF">
      <w:start w:val="1"/>
      <w:numFmt w:val="bullet"/>
      <w:lvlText w:val=""/>
      <w:lvlJc w:val="left"/>
      <w:pPr>
        <w:tabs>
          <w:tab w:val="num" w:pos="2580"/>
        </w:tabs>
        <w:ind w:left="2580" w:hanging="360"/>
      </w:pPr>
      <w:rPr>
        <w:rFonts w:ascii="Symbol" w:hAnsi="Symbol" w:hint="default"/>
      </w:rPr>
    </w:lvl>
    <w:lvl w:ilvl="4" w:tplc="FFFFFFFF">
      <w:start w:val="1"/>
      <w:numFmt w:val="bullet"/>
      <w:lvlText w:val="o"/>
      <w:lvlJc w:val="left"/>
      <w:pPr>
        <w:tabs>
          <w:tab w:val="num" w:pos="3300"/>
        </w:tabs>
        <w:ind w:left="3300" w:hanging="360"/>
      </w:pPr>
      <w:rPr>
        <w:rFonts w:ascii="Courier New" w:hAnsi="Courier New" w:cs="Times New Roman" w:hint="default"/>
      </w:rPr>
    </w:lvl>
    <w:lvl w:ilvl="5" w:tplc="FFFFFFFF">
      <w:start w:val="1"/>
      <w:numFmt w:val="bullet"/>
      <w:lvlText w:val=""/>
      <w:lvlJc w:val="left"/>
      <w:pPr>
        <w:tabs>
          <w:tab w:val="num" w:pos="4020"/>
        </w:tabs>
        <w:ind w:left="4020" w:hanging="360"/>
      </w:pPr>
      <w:rPr>
        <w:rFonts w:ascii="Wingdings" w:hAnsi="Wingdings" w:hint="default"/>
      </w:rPr>
    </w:lvl>
    <w:lvl w:ilvl="6" w:tplc="FFFFFFFF">
      <w:start w:val="1"/>
      <w:numFmt w:val="bullet"/>
      <w:lvlText w:val=""/>
      <w:lvlJc w:val="left"/>
      <w:pPr>
        <w:tabs>
          <w:tab w:val="num" w:pos="4740"/>
        </w:tabs>
        <w:ind w:left="4740" w:hanging="360"/>
      </w:pPr>
      <w:rPr>
        <w:rFonts w:ascii="Symbol" w:hAnsi="Symbol" w:hint="default"/>
      </w:rPr>
    </w:lvl>
    <w:lvl w:ilvl="7" w:tplc="FFFFFFFF">
      <w:start w:val="1"/>
      <w:numFmt w:val="bullet"/>
      <w:lvlText w:val="o"/>
      <w:lvlJc w:val="left"/>
      <w:pPr>
        <w:tabs>
          <w:tab w:val="num" w:pos="5460"/>
        </w:tabs>
        <w:ind w:left="5460" w:hanging="360"/>
      </w:pPr>
      <w:rPr>
        <w:rFonts w:ascii="Courier New" w:hAnsi="Courier New" w:cs="Times New Roman" w:hint="default"/>
      </w:rPr>
    </w:lvl>
    <w:lvl w:ilvl="8" w:tplc="FFFFFFFF">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1F1638ED"/>
    <w:multiLevelType w:val="hybridMultilevel"/>
    <w:tmpl w:val="3B64F4C4"/>
    <w:lvl w:ilvl="0" w:tplc="032615F4">
      <w:numFmt w:val="bullet"/>
      <w:lvlText w:val="-"/>
      <w:lvlJc w:val="left"/>
      <w:pPr>
        <w:ind w:left="360" w:hanging="360"/>
      </w:pPr>
      <w:rPr>
        <w:rFonts w:ascii="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28E807D1"/>
    <w:multiLevelType w:val="hybridMultilevel"/>
    <w:tmpl w:val="306851D0"/>
    <w:lvl w:ilvl="0" w:tplc="080C000F">
      <w:start w:val="1"/>
      <w:numFmt w:val="decimal"/>
      <w:lvlText w:val="%1."/>
      <w:lvlJc w:val="left"/>
      <w:pPr>
        <w:ind w:left="502" w:hanging="360"/>
      </w:pPr>
      <w:rPr>
        <w:rFonts w:hint="default"/>
      </w:rPr>
    </w:lvl>
    <w:lvl w:ilvl="1" w:tplc="98A800EE">
      <w:start w:val="1"/>
      <w:numFmt w:val="decimal"/>
      <w:lvlText w:val="%2."/>
      <w:lvlJc w:val="left"/>
      <w:pPr>
        <w:ind w:left="1222" w:hanging="360"/>
      </w:pPr>
      <w:rPr>
        <w:rFonts w:ascii="Calibri" w:eastAsia="Calibri" w:hAnsi="Calibri" w:cs="Mongolian Baiti"/>
      </w:rPr>
    </w:lvl>
    <w:lvl w:ilvl="2" w:tplc="040C0017">
      <w:start w:val="1"/>
      <w:numFmt w:val="lowerLetter"/>
      <w:lvlText w:val="%3)"/>
      <w:lvlJc w:val="lef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6" w15:restartNumberingAfterBreak="0">
    <w:nsid w:val="2D60064B"/>
    <w:multiLevelType w:val="hybridMultilevel"/>
    <w:tmpl w:val="50D46400"/>
    <w:lvl w:ilvl="0" w:tplc="FCE6AA9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EE4480"/>
    <w:multiLevelType w:val="hybridMultilevel"/>
    <w:tmpl w:val="461C05EA"/>
    <w:lvl w:ilvl="0" w:tplc="98A800EE">
      <w:start w:val="1"/>
      <w:numFmt w:val="decimal"/>
      <w:lvlText w:val="%1."/>
      <w:lvlJc w:val="left"/>
      <w:pPr>
        <w:ind w:left="1222" w:hanging="360"/>
      </w:pPr>
      <w:rPr>
        <w:rFonts w:ascii="Calibri" w:eastAsia="Calibri" w:hAnsi="Calibri" w:cs="Mongolian Bait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1584611"/>
    <w:multiLevelType w:val="hybridMultilevel"/>
    <w:tmpl w:val="7BAE44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15:restartNumberingAfterBreak="0">
    <w:nsid w:val="3BB424BD"/>
    <w:multiLevelType w:val="multilevel"/>
    <w:tmpl w:val="55F4D778"/>
    <w:lvl w:ilvl="0">
      <w:numFmt w:val="bullet"/>
      <w:lvlText w:val="➢"/>
      <w:lvlJc w:val="left"/>
      <w:rPr>
        <w:rFonts w:ascii="StarSymbol" w:eastAsia="OpenSymbol" w:hAnsi="StarSymbol" w:cs="OpenSymbol"/>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10" w15:restartNumberingAfterBreak="0">
    <w:nsid w:val="3D7A3ACD"/>
    <w:multiLevelType w:val="hybridMultilevel"/>
    <w:tmpl w:val="1EBC98F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4D9172CD"/>
    <w:multiLevelType w:val="hybridMultilevel"/>
    <w:tmpl w:val="00506302"/>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12" w15:restartNumberingAfterBreak="0">
    <w:nsid w:val="4F5A64C9"/>
    <w:multiLevelType w:val="hybridMultilevel"/>
    <w:tmpl w:val="7D300F7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25F3EEC"/>
    <w:multiLevelType w:val="hybridMultilevel"/>
    <w:tmpl w:val="8E84F9CC"/>
    <w:lvl w:ilvl="0" w:tplc="D5DCE2A0">
      <w:start w:val="6"/>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613627D"/>
    <w:multiLevelType w:val="hybridMultilevel"/>
    <w:tmpl w:val="2236B366"/>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0D920A4"/>
    <w:multiLevelType w:val="hybridMultilevel"/>
    <w:tmpl w:val="F872BB7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631F6DAA"/>
    <w:multiLevelType w:val="hybridMultilevel"/>
    <w:tmpl w:val="60C24AF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63FE45BF"/>
    <w:multiLevelType w:val="hybridMultilevel"/>
    <w:tmpl w:val="B91E6092"/>
    <w:lvl w:ilvl="0" w:tplc="DC24D45E">
      <w:numFmt w:val="bullet"/>
      <w:lvlText w:val="-"/>
      <w:lvlJc w:val="left"/>
      <w:pPr>
        <w:ind w:left="360" w:hanging="360"/>
      </w:pPr>
      <w:rPr>
        <w:rFonts w:ascii="Calibri" w:eastAsia="Times New Roman" w:hAnsi="Calibri"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6B1A25BA"/>
    <w:multiLevelType w:val="hybridMultilevel"/>
    <w:tmpl w:val="7456A3CE"/>
    <w:lvl w:ilvl="0" w:tplc="040C000F">
      <w:start w:val="1"/>
      <w:numFmt w:val="decimal"/>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19" w15:restartNumberingAfterBreak="0">
    <w:nsid w:val="6FBA12EB"/>
    <w:multiLevelType w:val="hybridMultilevel"/>
    <w:tmpl w:val="AE08E508"/>
    <w:lvl w:ilvl="0" w:tplc="080C000F">
      <w:start w:val="1"/>
      <w:numFmt w:val="decimal"/>
      <w:lvlText w:val="%1."/>
      <w:lvlJc w:val="left"/>
      <w:pPr>
        <w:ind w:left="502" w:hanging="360"/>
      </w:pPr>
      <w:rPr>
        <w:rFonts w:hint="default"/>
      </w:rPr>
    </w:lvl>
    <w:lvl w:ilvl="1" w:tplc="080C0019">
      <w:start w:val="1"/>
      <w:numFmt w:val="lowerLetter"/>
      <w:lvlText w:val="%2."/>
      <w:lvlJc w:val="left"/>
      <w:pPr>
        <w:ind w:left="1222" w:hanging="360"/>
      </w:pPr>
    </w:lvl>
    <w:lvl w:ilvl="2" w:tplc="080C001B">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20" w15:restartNumberingAfterBreak="0">
    <w:nsid w:val="75783BCE"/>
    <w:multiLevelType w:val="hybridMultilevel"/>
    <w:tmpl w:val="0ADC030A"/>
    <w:lvl w:ilvl="0" w:tplc="5E9C0DBA">
      <w:numFmt w:val="bullet"/>
      <w:lvlText w:val="-"/>
      <w:lvlJc w:val="left"/>
      <w:pPr>
        <w:ind w:left="36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75E19D4"/>
    <w:multiLevelType w:val="hybridMultilevel"/>
    <w:tmpl w:val="017C565A"/>
    <w:lvl w:ilvl="0" w:tplc="5E9C0DBA">
      <w:numFmt w:val="bullet"/>
      <w:lvlText w:val="-"/>
      <w:lvlJc w:val="left"/>
      <w:pPr>
        <w:ind w:left="360" w:hanging="360"/>
      </w:pPr>
      <w:rPr>
        <w:rFonts w:ascii="Times New Roman" w:eastAsiaTheme="minorEastAsia"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7C4A6658"/>
    <w:multiLevelType w:val="multilevel"/>
    <w:tmpl w:val="F100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CA464FC"/>
    <w:multiLevelType w:val="hybridMultilevel"/>
    <w:tmpl w:val="CED415C6"/>
    <w:lvl w:ilvl="0" w:tplc="FCE6AA9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7E695E15"/>
    <w:multiLevelType w:val="multilevel"/>
    <w:tmpl w:val="2758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7838249">
    <w:abstractNumId w:val="2"/>
  </w:num>
  <w:num w:numId="2" w16cid:durableId="461464378">
    <w:abstractNumId w:val="21"/>
  </w:num>
  <w:num w:numId="3" w16cid:durableId="1943487556">
    <w:abstractNumId w:val="12"/>
  </w:num>
  <w:num w:numId="4" w16cid:durableId="596982452">
    <w:abstractNumId w:val="14"/>
  </w:num>
  <w:num w:numId="5" w16cid:durableId="498543487">
    <w:abstractNumId w:val="0"/>
  </w:num>
  <w:num w:numId="6" w16cid:durableId="700932185">
    <w:abstractNumId w:val="20"/>
  </w:num>
  <w:num w:numId="7" w16cid:durableId="1948850293">
    <w:abstractNumId w:val="17"/>
  </w:num>
  <w:num w:numId="8" w16cid:durableId="1816945214">
    <w:abstractNumId w:val="4"/>
  </w:num>
  <w:num w:numId="9" w16cid:durableId="1470323516">
    <w:abstractNumId w:val="3"/>
  </w:num>
  <w:num w:numId="10" w16cid:durableId="712382937">
    <w:abstractNumId w:val="3"/>
  </w:num>
  <w:num w:numId="11" w16cid:durableId="66804163">
    <w:abstractNumId w:val="9"/>
  </w:num>
  <w:num w:numId="12" w16cid:durableId="1681195113">
    <w:abstractNumId w:val="19"/>
  </w:num>
  <w:num w:numId="13" w16cid:durableId="1440836000">
    <w:abstractNumId w:val="7"/>
  </w:num>
  <w:num w:numId="14" w16cid:durableId="1143812533">
    <w:abstractNumId w:val="5"/>
  </w:num>
  <w:num w:numId="15" w16cid:durableId="1754358503">
    <w:abstractNumId w:val="11"/>
  </w:num>
  <w:num w:numId="16" w16cid:durableId="187527128">
    <w:abstractNumId w:val="1"/>
  </w:num>
  <w:num w:numId="17" w16cid:durableId="637683200">
    <w:abstractNumId w:val="8"/>
  </w:num>
  <w:num w:numId="18" w16cid:durableId="43527251">
    <w:abstractNumId w:val="18"/>
  </w:num>
  <w:num w:numId="19" w16cid:durableId="934365383">
    <w:abstractNumId w:val="15"/>
  </w:num>
  <w:num w:numId="20" w16cid:durableId="404841291">
    <w:abstractNumId w:val="6"/>
  </w:num>
  <w:num w:numId="21" w16cid:durableId="1216552517">
    <w:abstractNumId w:val="13"/>
  </w:num>
  <w:num w:numId="22" w16cid:durableId="240453448">
    <w:abstractNumId w:val="16"/>
  </w:num>
  <w:num w:numId="23" w16cid:durableId="702561202">
    <w:abstractNumId w:val="10"/>
  </w:num>
  <w:num w:numId="24" w16cid:durableId="2055693154">
    <w:abstractNumId w:val="23"/>
  </w:num>
  <w:num w:numId="25" w16cid:durableId="1058166754">
    <w:abstractNumId w:val="24"/>
  </w:num>
  <w:num w:numId="26" w16cid:durableId="9884819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FD"/>
    <w:rsid w:val="000045AB"/>
    <w:rsid w:val="00027272"/>
    <w:rsid w:val="00041FB0"/>
    <w:rsid w:val="00042E9F"/>
    <w:rsid w:val="000516B8"/>
    <w:rsid w:val="000624B3"/>
    <w:rsid w:val="00074F0F"/>
    <w:rsid w:val="000A3E3E"/>
    <w:rsid w:val="000A403A"/>
    <w:rsid w:val="000B556A"/>
    <w:rsid w:val="000C3B91"/>
    <w:rsid w:val="000E2C93"/>
    <w:rsid w:val="000E6134"/>
    <w:rsid w:val="000E64E2"/>
    <w:rsid w:val="000F228F"/>
    <w:rsid w:val="00114753"/>
    <w:rsid w:val="00115FFC"/>
    <w:rsid w:val="00125FAE"/>
    <w:rsid w:val="00130D71"/>
    <w:rsid w:val="00133DDA"/>
    <w:rsid w:val="0014094F"/>
    <w:rsid w:val="00154B27"/>
    <w:rsid w:val="0017622D"/>
    <w:rsid w:val="0019089B"/>
    <w:rsid w:val="001C2A86"/>
    <w:rsid w:val="001C47A2"/>
    <w:rsid w:val="001D121C"/>
    <w:rsid w:val="001F7846"/>
    <w:rsid w:val="002155D6"/>
    <w:rsid w:val="00216C7A"/>
    <w:rsid w:val="00240578"/>
    <w:rsid w:val="0024421C"/>
    <w:rsid w:val="00246035"/>
    <w:rsid w:val="002538A7"/>
    <w:rsid w:val="00270659"/>
    <w:rsid w:val="002A0CC9"/>
    <w:rsid w:val="002A3B12"/>
    <w:rsid w:val="002B45C7"/>
    <w:rsid w:val="002C2883"/>
    <w:rsid w:val="002C2D84"/>
    <w:rsid w:val="002E4E5F"/>
    <w:rsid w:val="00300645"/>
    <w:rsid w:val="0031114B"/>
    <w:rsid w:val="00311A3F"/>
    <w:rsid w:val="00316349"/>
    <w:rsid w:val="00317AF1"/>
    <w:rsid w:val="003331F1"/>
    <w:rsid w:val="00347B8C"/>
    <w:rsid w:val="00353C2D"/>
    <w:rsid w:val="0036415A"/>
    <w:rsid w:val="00374823"/>
    <w:rsid w:val="00374BA8"/>
    <w:rsid w:val="003856A7"/>
    <w:rsid w:val="00393D94"/>
    <w:rsid w:val="003C1E9C"/>
    <w:rsid w:val="003C280D"/>
    <w:rsid w:val="003D5749"/>
    <w:rsid w:val="003D6734"/>
    <w:rsid w:val="003E0E70"/>
    <w:rsid w:val="003E65E5"/>
    <w:rsid w:val="003F2003"/>
    <w:rsid w:val="003F2B9E"/>
    <w:rsid w:val="003F797A"/>
    <w:rsid w:val="0041536A"/>
    <w:rsid w:val="0041738C"/>
    <w:rsid w:val="00417417"/>
    <w:rsid w:val="0042289C"/>
    <w:rsid w:val="004310F6"/>
    <w:rsid w:val="00454816"/>
    <w:rsid w:val="004550D5"/>
    <w:rsid w:val="004605C7"/>
    <w:rsid w:val="00497F02"/>
    <w:rsid w:val="004A362B"/>
    <w:rsid w:val="004C5E0C"/>
    <w:rsid w:val="004C7809"/>
    <w:rsid w:val="004D3702"/>
    <w:rsid w:val="004D4B33"/>
    <w:rsid w:val="00502C3B"/>
    <w:rsid w:val="00505F69"/>
    <w:rsid w:val="00506724"/>
    <w:rsid w:val="00517B9E"/>
    <w:rsid w:val="00580448"/>
    <w:rsid w:val="005B32A6"/>
    <w:rsid w:val="005B480C"/>
    <w:rsid w:val="005B5AD4"/>
    <w:rsid w:val="005E106E"/>
    <w:rsid w:val="005E1313"/>
    <w:rsid w:val="005E20E4"/>
    <w:rsid w:val="005E722B"/>
    <w:rsid w:val="005F7DA9"/>
    <w:rsid w:val="006013F1"/>
    <w:rsid w:val="00603E52"/>
    <w:rsid w:val="0061618A"/>
    <w:rsid w:val="00620773"/>
    <w:rsid w:val="00625CEB"/>
    <w:rsid w:val="00632A5B"/>
    <w:rsid w:val="00647005"/>
    <w:rsid w:val="0065282C"/>
    <w:rsid w:val="00654D55"/>
    <w:rsid w:val="00656DFF"/>
    <w:rsid w:val="00680B45"/>
    <w:rsid w:val="006A331E"/>
    <w:rsid w:val="006A48CB"/>
    <w:rsid w:val="006D14E5"/>
    <w:rsid w:val="006E6305"/>
    <w:rsid w:val="00701225"/>
    <w:rsid w:val="007049B5"/>
    <w:rsid w:val="00707E70"/>
    <w:rsid w:val="00715515"/>
    <w:rsid w:val="0073042D"/>
    <w:rsid w:val="00746BDF"/>
    <w:rsid w:val="00752895"/>
    <w:rsid w:val="00754746"/>
    <w:rsid w:val="00760CEE"/>
    <w:rsid w:val="00775CFE"/>
    <w:rsid w:val="00780544"/>
    <w:rsid w:val="00793D5A"/>
    <w:rsid w:val="007A24B2"/>
    <w:rsid w:val="007A4898"/>
    <w:rsid w:val="007A5AC6"/>
    <w:rsid w:val="007B083D"/>
    <w:rsid w:val="007B097E"/>
    <w:rsid w:val="007C2403"/>
    <w:rsid w:val="00807E3C"/>
    <w:rsid w:val="008176C2"/>
    <w:rsid w:val="00824703"/>
    <w:rsid w:val="00830475"/>
    <w:rsid w:val="00833B4D"/>
    <w:rsid w:val="008475C7"/>
    <w:rsid w:val="00860163"/>
    <w:rsid w:val="008710FD"/>
    <w:rsid w:val="00885961"/>
    <w:rsid w:val="0089512A"/>
    <w:rsid w:val="008A0ED0"/>
    <w:rsid w:val="008C3BA8"/>
    <w:rsid w:val="008C5BB7"/>
    <w:rsid w:val="008E7632"/>
    <w:rsid w:val="00921B2E"/>
    <w:rsid w:val="00922E4B"/>
    <w:rsid w:val="00942532"/>
    <w:rsid w:val="00956932"/>
    <w:rsid w:val="00975308"/>
    <w:rsid w:val="009A42F4"/>
    <w:rsid w:val="009D46D2"/>
    <w:rsid w:val="009E5E60"/>
    <w:rsid w:val="009F5BF9"/>
    <w:rsid w:val="00A02C64"/>
    <w:rsid w:val="00A04685"/>
    <w:rsid w:val="00A14498"/>
    <w:rsid w:val="00A16863"/>
    <w:rsid w:val="00A260ED"/>
    <w:rsid w:val="00A30BAD"/>
    <w:rsid w:val="00A4108D"/>
    <w:rsid w:val="00A411F0"/>
    <w:rsid w:val="00A422B1"/>
    <w:rsid w:val="00A44A52"/>
    <w:rsid w:val="00A926FC"/>
    <w:rsid w:val="00A93215"/>
    <w:rsid w:val="00A96D46"/>
    <w:rsid w:val="00AA6752"/>
    <w:rsid w:val="00AB24B3"/>
    <w:rsid w:val="00AC0744"/>
    <w:rsid w:val="00AC2D22"/>
    <w:rsid w:val="00AF182A"/>
    <w:rsid w:val="00AF2C3F"/>
    <w:rsid w:val="00AF47C3"/>
    <w:rsid w:val="00AF5836"/>
    <w:rsid w:val="00B06609"/>
    <w:rsid w:val="00B122F4"/>
    <w:rsid w:val="00B17D00"/>
    <w:rsid w:val="00B5681F"/>
    <w:rsid w:val="00B60C70"/>
    <w:rsid w:val="00B63EF8"/>
    <w:rsid w:val="00B649E1"/>
    <w:rsid w:val="00B66527"/>
    <w:rsid w:val="00B83060"/>
    <w:rsid w:val="00B845C2"/>
    <w:rsid w:val="00B87B6D"/>
    <w:rsid w:val="00B93841"/>
    <w:rsid w:val="00B93CE0"/>
    <w:rsid w:val="00B94867"/>
    <w:rsid w:val="00BC1B17"/>
    <w:rsid w:val="00BC6B3D"/>
    <w:rsid w:val="00BE79BC"/>
    <w:rsid w:val="00C05799"/>
    <w:rsid w:val="00C124F1"/>
    <w:rsid w:val="00C15056"/>
    <w:rsid w:val="00C32B9C"/>
    <w:rsid w:val="00C44246"/>
    <w:rsid w:val="00C44819"/>
    <w:rsid w:val="00C77917"/>
    <w:rsid w:val="00C77B8A"/>
    <w:rsid w:val="00C90865"/>
    <w:rsid w:val="00CA367C"/>
    <w:rsid w:val="00CC23F1"/>
    <w:rsid w:val="00CC6AE6"/>
    <w:rsid w:val="00D01EB8"/>
    <w:rsid w:val="00D0716F"/>
    <w:rsid w:val="00D22490"/>
    <w:rsid w:val="00D4742A"/>
    <w:rsid w:val="00D514AF"/>
    <w:rsid w:val="00D5503D"/>
    <w:rsid w:val="00D56387"/>
    <w:rsid w:val="00DA0806"/>
    <w:rsid w:val="00DA0BEF"/>
    <w:rsid w:val="00DA143E"/>
    <w:rsid w:val="00DA1E41"/>
    <w:rsid w:val="00DB223C"/>
    <w:rsid w:val="00DB67EE"/>
    <w:rsid w:val="00DC18A2"/>
    <w:rsid w:val="00DC2161"/>
    <w:rsid w:val="00DC69F8"/>
    <w:rsid w:val="00DD383E"/>
    <w:rsid w:val="00DD774F"/>
    <w:rsid w:val="00DF0A37"/>
    <w:rsid w:val="00DF0E4F"/>
    <w:rsid w:val="00DF3712"/>
    <w:rsid w:val="00E71768"/>
    <w:rsid w:val="00E80E7D"/>
    <w:rsid w:val="00EA0C8D"/>
    <w:rsid w:val="00EB06FF"/>
    <w:rsid w:val="00EB4689"/>
    <w:rsid w:val="00EB4DDD"/>
    <w:rsid w:val="00EB52AB"/>
    <w:rsid w:val="00ED5872"/>
    <w:rsid w:val="00EE2693"/>
    <w:rsid w:val="00F1167D"/>
    <w:rsid w:val="00F11F7A"/>
    <w:rsid w:val="00F24424"/>
    <w:rsid w:val="00F477BC"/>
    <w:rsid w:val="00F54F3E"/>
    <w:rsid w:val="00F66162"/>
    <w:rsid w:val="00F82992"/>
    <w:rsid w:val="00F92D83"/>
    <w:rsid w:val="00FB73B9"/>
    <w:rsid w:val="00FE3782"/>
    <w:rsid w:val="00FE3AB8"/>
    <w:rsid w:val="09187883"/>
    <w:rsid w:val="09C87377"/>
    <w:rsid w:val="0AD9F5AF"/>
    <w:rsid w:val="0F859A1E"/>
    <w:rsid w:val="1186F7BB"/>
    <w:rsid w:val="15EC3082"/>
    <w:rsid w:val="19C56EE4"/>
    <w:rsid w:val="1A4B2FDD"/>
    <w:rsid w:val="1C83BD7C"/>
    <w:rsid w:val="1F455E3E"/>
    <w:rsid w:val="20BDC54B"/>
    <w:rsid w:val="2137B36F"/>
    <w:rsid w:val="30332785"/>
    <w:rsid w:val="31262251"/>
    <w:rsid w:val="32E28900"/>
    <w:rsid w:val="36158BC7"/>
    <w:rsid w:val="3903187C"/>
    <w:rsid w:val="398EB43C"/>
    <w:rsid w:val="3BC680B1"/>
    <w:rsid w:val="3F21AEA4"/>
    <w:rsid w:val="3F97D5A6"/>
    <w:rsid w:val="42CDC941"/>
    <w:rsid w:val="434C361E"/>
    <w:rsid w:val="447B20DA"/>
    <w:rsid w:val="4616F13B"/>
    <w:rsid w:val="55B43246"/>
    <w:rsid w:val="6086E903"/>
    <w:rsid w:val="622B3672"/>
    <w:rsid w:val="668B1AC4"/>
    <w:rsid w:val="70F5437E"/>
    <w:rsid w:val="74DD2D0F"/>
  </w:rsids>
  <m:mathPr>
    <m:mathFont m:val="Cambria Math"/>
    <m:brkBin m:val="before"/>
    <m:brkBinSub m:val="--"/>
    <m:smallFrac/>
    <m:dispDef/>
    <m:lMargin m:val="0"/>
    <m:rMargin m:val="0"/>
    <m:defJc m:val="centerGroup"/>
    <m:wrapIndent m:val="1440"/>
    <m:intLim m:val="subSup"/>
    <m:naryLim m:val="undOvr"/>
  </m:mathPr>
  <w:themeFontLang w:val="fr-BE"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8B7F9C"/>
  <w15:docId w15:val="{C1BEEA0A-CB03-499F-A75A-12E9E81F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0FD"/>
    <w:rPr>
      <w:rFonts w:ascii="Times New Roman" w:eastAsia="Times New Roman" w:hAnsi="Times New Roman"/>
      <w:sz w:val="20"/>
      <w:szCs w:val="20"/>
      <w:lang w:val="nl-BE"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710F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locked/>
    <w:rsid w:val="008710FD"/>
    <w:rPr>
      <w:rFonts w:ascii="Cambria" w:hAnsi="Cambria" w:cs="Times New Roman"/>
      <w:b/>
      <w:bCs/>
      <w:color w:val="4F81BD"/>
      <w:sz w:val="26"/>
      <w:szCs w:val="26"/>
      <w:lang w:val="nl-BE" w:eastAsia="fr-FR"/>
    </w:rPr>
  </w:style>
  <w:style w:type="paragraph" w:styleId="Titre">
    <w:name w:val="Title"/>
    <w:basedOn w:val="Normal"/>
    <w:link w:val="TitreCar"/>
    <w:uiPriority w:val="99"/>
    <w:qFormat/>
    <w:rsid w:val="008710FD"/>
    <w:pPr>
      <w:jc w:val="center"/>
    </w:pPr>
    <w:rPr>
      <w:b/>
      <w:sz w:val="28"/>
      <w:lang w:val="fr-FR"/>
    </w:rPr>
  </w:style>
  <w:style w:type="character" w:customStyle="1" w:styleId="TitreCar">
    <w:name w:val="Titre Car"/>
    <w:basedOn w:val="Policepardfaut"/>
    <w:link w:val="Titre"/>
    <w:uiPriority w:val="99"/>
    <w:locked/>
    <w:rsid w:val="008710FD"/>
    <w:rPr>
      <w:rFonts w:ascii="Times New Roman" w:hAnsi="Times New Roman" w:cs="Times New Roman"/>
      <w:b/>
      <w:sz w:val="20"/>
      <w:szCs w:val="20"/>
      <w:lang w:val="fr-FR" w:eastAsia="fr-FR"/>
    </w:rPr>
  </w:style>
  <w:style w:type="table" w:styleId="Grilledutableau">
    <w:name w:val="Table Grid"/>
    <w:basedOn w:val="TableauNormal"/>
    <w:uiPriority w:val="99"/>
    <w:rsid w:val="00656D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DF0E4F"/>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F0E4F"/>
    <w:rPr>
      <w:rFonts w:ascii="Tahoma" w:hAnsi="Tahoma" w:cs="Tahoma"/>
      <w:sz w:val="16"/>
      <w:szCs w:val="16"/>
      <w:lang w:val="nl-BE" w:eastAsia="fr-FR"/>
    </w:rPr>
  </w:style>
  <w:style w:type="paragraph" w:styleId="En-tte">
    <w:name w:val="header"/>
    <w:basedOn w:val="Normal"/>
    <w:link w:val="En-tteCar"/>
    <w:uiPriority w:val="99"/>
    <w:semiHidden/>
    <w:rsid w:val="004550D5"/>
    <w:pPr>
      <w:tabs>
        <w:tab w:val="center" w:pos="4536"/>
        <w:tab w:val="right" w:pos="9072"/>
      </w:tabs>
    </w:pPr>
  </w:style>
  <w:style w:type="character" w:customStyle="1" w:styleId="En-tteCar">
    <w:name w:val="En-tête Car"/>
    <w:basedOn w:val="Policepardfaut"/>
    <w:link w:val="En-tte"/>
    <w:uiPriority w:val="99"/>
    <w:semiHidden/>
    <w:locked/>
    <w:rsid w:val="004550D5"/>
    <w:rPr>
      <w:rFonts w:ascii="Times New Roman" w:hAnsi="Times New Roman" w:cs="Times New Roman"/>
      <w:sz w:val="20"/>
      <w:szCs w:val="20"/>
      <w:lang w:val="nl-BE" w:eastAsia="fr-FR"/>
    </w:rPr>
  </w:style>
  <w:style w:type="paragraph" w:styleId="Pieddepage">
    <w:name w:val="footer"/>
    <w:basedOn w:val="Normal"/>
    <w:link w:val="PieddepageCar"/>
    <w:uiPriority w:val="99"/>
    <w:rsid w:val="004550D5"/>
    <w:pPr>
      <w:tabs>
        <w:tab w:val="center" w:pos="4536"/>
        <w:tab w:val="right" w:pos="9072"/>
      </w:tabs>
    </w:pPr>
  </w:style>
  <w:style w:type="character" w:customStyle="1" w:styleId="PieddepageCar">
    <w:name w:val="Pied de page Car"/>
    <w:basedOn w:val="Policepardfaut"/>
    <w:link w:val="Pieddepage"/>
    <w:uiPriority w:val="99"/>
    <w:locked/>
    <w:rsid w:val="004550D5"/>
    <w:rPr>
      <w:rFonts w:ascii="Times New Roman" w:hAnsi="Times New Roman" w:cs="Times New Roman"/>
      <w:sz w:val="20"/>
      <w:szCs w:val="20"/>
      <w:lang w:val="nl-BE" w:eastAsia="fr-FR"/>
    </w:rPr>
  </w:style>
  <w:style w:type="character" w:styleId="Lienhypertexte">
    <w:name w:val="Hyperlink"/>
    <w:basedOn w:val="Policepardfaut"/>
    <w:uiPriority w:val="99"/>
    <w:unhideWhenUsed/>
    <w:rsid w:val="007C2403"/>
    <w:rPr>
      <w:color w:val="0000FF" w:themeColor="hyperlink"/>
      <w:u w:val="single"/>
    </w:rPr>
  </w:style>
  <w:style w:type="paragraph" w:styleId="NormalWeb">
    <w:name w:val="Normal (Web)"/>
    <w:basedOn w:val="Normal"/>
    <w:uiPriority w:val="99"/>
    <w:rsid w:val="00A30BAD"/>
    <w:pPr>
      <w:spacing w:before="225" w:after="225"/>
    </w:pPr>
    <w:rPr>
      <w:sz w:val="24"/>
      <w:szCs w:val="24"/>
      <w:lang w:val="fr-FR"/>
    </w:rPr>
  </w:style>
  <w:style w:type="paragraph" w:customStyle="1" w:styleId="NoSpaceBetween">
    <w:name w:val="No Space Between"/>
    <w:basedOn w:val="Normal"/>
    <w:rsid w:val="00353C2D"/>
    <w:rPr>
      <w:rFonts w:asciiTheme="minorHAnsi" w:eastAsiaTheme="minorEastAsia" w:hAnsiTheme="minorHAnsi" w:cstheme="minorBidi"/>
      <w:sz w:val="2"/>
      <w:szCs w:val="22"/>
      <w:lang w:val="fr-FR"/>
    </w:rPr>
  </w:style>
  <w:style w:type="paragraph" w:styleId="Paragraphedeliste">
    <w:name w:val="List Paragraph"/>
    <w:basedOn w:val="Normal"/>
    <w:uiPriority w:val="34"/>
    <w:qFormat/>
    <w:rsid w:val="00353C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025">
      <w:bodyDiv w:val="1"/>
      <w:marLeft w:val="0"/>
      <w:marRight w:val="0"/>
      <w:marTop w:val="0"/>
      <w:marBottom w:val="0"/>
      <w:divBdr>
        <w:top w:val="none" w:sz="0" w:space="0" w:color="auto"/>
        <w:left w:val="none" w:sz="0" w:space="0" w:color="auto"/>
        <w:bottom w:val="none" w:sz="0" w:space="0" w:color="auto"/>
        <w:right w:val="none" w:sz="0" w:space="0" w:color="auto"/>
      </w:divBdr>
      <w:divsChild>
        <w:div w:id="59669709">
          <w:marLeft w:val="0"/>
          <w:marRight w:val="0"/>
          <w:marTop w:val="0"/>
          <w:marBottom w:val="0"/>
          <w:divBdr>
            <w:top w:val="none" w:sz="0" w:space="0" w:color="auto"/>
            <w:left w:val="none" w:sz="0" w:space="0" w:color="auto"/>
            <w:bottom w:val="none" w:sz="0" w:space="0" w:color="auto"/>
            <w:right w:val="none" w:sz="0" w:space="0" w:color="auto"/>
          </w:divBdr>
        </w:div>
        <w:div w:id="2021547771">
          <w:marLeft w:val="0"/>
          <w:marRight w:val="0"/>
          <w:marTop w:val="0"/>
          <w:marBottom w:val="0"/>
          <w:divBdr>
            <w:top w:val="none" w:sz="0" w:space="0" w:color="auto"/>
            <w:left w:val="none" w:sz="0" w:space="0" w:color="auto"/>
            <w:bottom w:val="none" w:sz="0" w:space="0" w:color="auto"/>
            <w:right w:val="none" w:sz="0" w:space="0" w:color="auto"/>
          </w:divBdr>
        </w:div>
        <w:div w:id="1477994732">
          <w:marLeft w:val="0"/>
          <w:marRight w:val="0"/>
          <w:marTop w:val="0"/>
          <w:marBottom w:val="0"/>
          <w:divBdr>
            <w:top w:val="none" w:sz="0" w:space="0" w:color="auto"/>
            <w:left w:val="none" w:sz="0" w:space="0" w:color="auto"/>
            <w:bottom w:val="none" w:sz="0" w:space="0" w:color="auto"/>
            <w:right w:val="none" w:sz="0" w:space="0" w:color="auto"/>
          </w:divBdr>
        </w:div>
        <w:div w:id="1489861012">
          <w:marLeft w:val="0"/>
          <w:marRight w:val="0"/>
          <w:marTop w:val="0"/>
          <w:marBottom w:val="0"/>
          <w:divBdr>
            <w:top w:val="none" w:sz="0" w:space="0" w:color="auto"/>
            <w:left w:val="none" w:sz="0" w:space="0" w:color="auto"/>
            <w:bottom w:val="none" w:sz="0" w:space="0" w:color="auto"/>
            <w:right w:val="none" w:sz="0" w:space="0" w:color="auto"/>
          </w:divBdr>
        </w:div>
        <w:div w:id="1276213111">
          <w:marLeft w:val="0"/>
          <w:marRight w:val="0"/>
          <w:marTop w:val="0"/>
          <w:marBottom w:val="0"/>
          <w:divBdr>
            <w:top w:val="none" w:sz="0" w:space="0" w:color="auto"/>
            <w:left w:val="none" w:sz="0" w:space="0" w:color="auto"/>
            <w:bottom w:val="none" w:sz="0" w:space="0" w:color="auto"/>
            <w:right w:val="none" w:sz="0" w:space="0" w:color="auto"/>
          </w:divBdr>
        </w:div>
        <w:div w:id="1261524474">
          <w:marLeft w:val="0"/>
          <w:marRight w:val="0"/>
          <w:marTop w:val="0"/>
          <w:marBottom w:val="0"/>
          <w:divBdr>
            <w:top w:val="none" w:sz="0" w:space="0" w:color="auto"/>
            <w:left w:val="none" w:sz="0" w:space="0" w:color="auto"/>
            <w:bottom w:val="none" w:sz="0" w:space="0" w:color="auto"/>
            <w:right w:val="none" w:sz="0" w:space="0" w:color="auto"/>
          </w:divBdr>
        </w:div>
      </w:divsChild>
    </w:div>
    <w:div w:id="373118078">
      <w:bodyDiv w:val="1"/>
      <w:marLeft w:val="0"/>
      <w:marRight w:val="0"/>
      <w:marTop w:val="0"/>
      <w:marBottom w:val="0"/>
      <w:divBdr>
        <w:top w:val="none" w:sz="0" w:space="0" w:color="auto"/>
        <w:left w:val="none" w:sz="0" w:space="0" w:color="auto"/>
        <w:bottom w:val="none" w:sz="0" w:space="0" w:color="auto"/>
        <w:right w:val="none" w:sz="0" w:space="0" w:color="auto"/>
      </w:divBdr>
    </w:div>
    <w:div w:id="510411572">
      <w:bodyDiv w:val="1"/>
      <w:marLeft w:val="0"/>
      <w:marRight w:val="0"/>
      <w:marTop w:val="0"/>
      <w:marBottom w:val="0"/>
      <w:divBdr>
        <w:top w:val="none" w:sz="0" w:space="0" w:color="auto"/>
        <w:left w:val="none" w:sz="0" w:space="0" w:color="auto"/>
        <w:bottom w:val="none" w:sz="0" w:space="0" w:color="auto"/>
        <w:right w:val="none" w:sz="0" w:space="0" w:color="auto"/>
      </w:divBdr>
    </w:div>
    <w:div w:id="963540814">
      <w:bodyDiv w:val="1"/>
      <w:marLeft w:val="0"/>
      <w:marRight w:val="0"/>
      <w:marTop w:val="0"/>
      <w:marBottom w:val="0"/>
      <w:divBdr>
        <w:top w:val="none" w:sz="0" w:space="0" w:color="auto"/>
        <w:left w:val="none" w:sz="0" w:space="0" w:color="auto"/>
        <w:bottom w:val="none" w:sz="0" w:space="0" w:color="auto"/>
        <w:right w:val="none" w:sz="0" w:space="0" w:color="auto"/>
      </w:divBdr>
    </w:div>
    <w:div w:id="1026832049">
      <w:bodyDiv w:val="1"/>
      <w:marLeft w:val="0"/>
      <w:marRight w:val="0"/>
      <w:marTop w:val="0"/>
      <w:marBottom w:val="0"/>
      <w:divBdr>
        <w:top w:val="none" w:sz="0" w:space="0" w:color="auto"/>
        <w:left w:val="none" w:sz="0" w:space="0" w:color="auto"/>
        <w:bottom w:val="none" w:sz="0" w:space="0" w:color="auto"/>
        <w:right w:val="none" w:sz="0" w:space="0" w:color="auto"/>
      </w:divBdr>
    </w:div>
    <w:div w:id="1406299950">
      <w:bodyDiv w:val="1"/>
      <w:marLeft w:val="0"/>
      <w:marRight w:val="0"/>
      <w:marTop w:val="0"/>
      <w:marBottom w:val="0"/>
      <w:divBdr>
        <w:top w:val="none" w:sz="0" w:space="0" w:color="auto"/>
        <w:left w:val="none" w:sz="0" w:space="0" w:color="auto"/>
        <w:bottom w:val="none" w:sz="0" w:space="0" w:color="auto"/>
        <w:right w:val="none" w:sz="0" w:space="0" w:color="auto"/>
      </w:divBdr>
    </w:div>
    <w:div w:id="1585845013">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 w:id="1805852392">
      <w:bodyDiv w:val="1"/>
      <w:marLeft w:val="0"/>
      <w:marRight w:val="0"/>
      <w:marTop w:val="0"/>
      <w:marBottom w:val="0"/>
      <w:divBdr>
        <w:top w:val="none" w:sz="0" w:space="0" w:color="auto"/>
        <w:left w:val="none" w:sz="0" w:space="0" w:color="auto"/>
        <w:bottom w:val="none" w:sz="0" w:space="0" w:color="auto"/>
        <w:right w:val="none" w:sz="0" w:space="0" w:color="auto"/>
      </w:divBdr>
      <w:divsChild>
        <w:div w:id="1730415356">
          <w:marLeft w:val="0"/>
          <w:marRight w:val="0"/>
          <w:marTop w:val="0"/>
          <w:marBottom w:val="0"/>
          <w:divBdr>
            <w:top w:val="none" w:sz="0" w:space="0" w:color="auto"/>
            <w:left w:val="none" w:sz="0" w:space="0" w:color="auto"/>
            <w:bottom w:val="none" w:sz="0" w:space="0" w:color="auto"/>
            <w:right w:val="none" w:sz="0" w:space="0" w:color="auto"/>
          </w:divBdr>
        </w:div>
        <w:div w:id="1621839188">
          <w:marLeft w:val="0"/>
          <w:marRight w:val="0"/>
          <w:marTop w:val="0"/>
          <w:marBottom w:val="0"/>
          <w:divBdr>
            <w:top w:val="none" w:sz="0" w:space="0" w:color="auto"/>
            <w:left w:val="none" w:sz="0" w:space="0" w:color="auto"/>
            <w:bottom w:val="none" w:sz="0" w:space="0" w:color="auto"/>
            <w:right w:val="none" w:sz="0" w:space="0" w:color="auto"/>
          </w:divBdr>
        </w:div>
        <w:div w:id="725035531">
          <w:marLeft w:val="0"/>
          <w:marRight w:val="0"/>
          <w:marTop w:val="0"/>
          <w:marBottom w:val="0"/>
          <w:divBdr>
            <w:top w:val="none" w:sz="0" w:space="0" w:color="auto"/>
            <w:left w:val="none" w:sz="0" w:space="0" w:color="auto"/>
            <w:bottom w:val="none" w:sz="0" w:space="0" w:color="auto"/>
            <w:right w:val="none" w:sz="0" w:space="0" w:color="auto"/>
          </w:divBdr>
        </w:div>
        <w:div w:id="33435235">
          <w:marLeft w:val="0"/>
          <w:marRight w:val="0"/>
          <w:marTop w:val="0"/>
          <w:marBottom w:val="0"/>
          <w:divBdr>
            <w:top w:val="none" w:sz="0" w:space="0" w:color="auto"/>
            <w:left w:val="none" w:sz="0" w:space="0" w:color="auto"/>
            <w:bottom w:val="none" w:sz="0" w:space="0" w:color="auto"/>
            <w:right w:val="none" w:sz="0" w:space="0" w:color="auto"/>
          </w:divBdr>
        </w:div>
        <w:div w:id="522092112">
          <w:marLeft w:val="0"/>
          <w:marRight w:val="0"/>
          <w:marTop w:val="0"/>
          <w:marBottom w:val="0"/>
          <w:divBdr>
            <w:top w:val="none" w:sz="0" w:space="0" w:color="auto"/>
            <w:left w:val="none" w:sz="0" w:space="0" w:color="auto"/>
            <w:bottom w:val="none" w:sz="0" w:space="0" w:color="auto"/>
            <w:right w:val="none" w:sz="0" w:space="0" w:color="auto"/>
          </w:divBdr>
        </w:div>
        <w:div w:id="2086762796">
          <w:marLeft w:val="0"/>
          <w:marRight w:val="0"/>
          <w:marTop w:val="0"/>
          <w:marBottom w:val="0"/>
          <w:divBdr>
            <w:top w:val="none" w:sz="0" w:space="0" w:color="auto"/>
            <w:left w:val="none" w:sz="0" w:space="0" w:color="auto"/>
            <w:bottom w:val="none" w:sz="0" w:space="0" w:color="auto"/>
            <w:right w:val="none" w:sz="0" w:space="0" w:color="auto"/>
          </w:divBdr>
        </w:div>
        <w:div w:id="1200892368">
          <w:marLeft w:val="0"/>
          <w:marRight w:val="0"/>
          <w:marTop w:val="0"/>
          <w:marBottom w:val="0"/>
          <w:divBdr>
            <w:top w:val="none" w:sz="0" w:space="0" w:color="auto"/>
            <w:left w:val="none" w:sz="0" w:space="0" w:color="auto"/>
            <w:bottom w:val="none" w:sz="0" w:space="0" w:color="auto"/>
            <w:right w:val="none" w:sz="0" w:space="0" w:color="auto"/>
          </w:divBdr>
        </w:div>
        <w:div w:id="545919168">
          <w:marLeft w:val="0"/>
          <w:marRight w:val="0"/>
          <w:marTop w:val="0"/>
          <w:marBottom w:val="0"/>
          <w:divBdr>
            <w:top w:val="none" w:sz="0" w:space="0" w:color="auto"/>
            <w:left w:val="none" w:sz="0" w:space="0" w:color="auto"/>
            <w:bottom w:val="none" w:sz="0" w:space="0" w:color="auto"/>
            <w:right w:val="none" w:sz="0" w:space="0" w:color="auto"/>
          </w:divBdr>
        </w:div>
        <w:div w:id="596400751">
          <w:marLeft w:val="0"/>
          <w:marRight w:val="0"/>
          <w:marTop w:val="0"/>
          <w:marBottom w:val="0"/>
          <w:divBdr>
            <w:top w:val="none" w:sz="0" w:space="0" w:color="auto"/>
            <w:left w:val="none" w:sz="0" w:space="0" w:color="auto"/>
            <w:bottom w:val="none" w:sz="0" w:space="0" w:color="auto"/>
            <w:right w:val="none" w:sz="0" w:space="0" w:color="auto"/>
          </w:divBdr>
        </w:div>
        <w:div w:id="159661249">
          <w:marLeft w:val="0"/>
          <w:marRight w:val="0"/>
          <w:marTop w:val="0"/>
          <w:marBottom w:val="0"/>
          <w:divBdr>
            <w:top w:val="none" w:sz="0" w:space="0" w:color="auto"/>
            <w:left w:val="none" w:sz="0" w:space="0" w:color="auto"/>
            <w:bottom w:val="none" w:sz="0" w:space="0" w:color="auto"/>
            <w:right w:val="none" w:sz="0" w:space="0" w:color="auto"/>
          </w:divBdr>
        </w:div>
        <w:div w:id="1680698155">
          <w:marLeft w:val="0"/>
          <w:marRight w:val="0"/>
          <w:marTop w:val="0"/>
          <w:marBottom w:val="0"/>
          <w:divBdr>
            <w:top w:val="none" w:sz="0" w:space="0" w:color="auto"/>
            <w:left w:val="none" w:sz="0" w:space="0" w:color="auto"/>
            <w:bottom w:val="none" w:sz="0" w:space="0" w:color="auto"/>
            <w:right w:val="none" w:sz="0" w:space="0" w:color="auto"/>
          </w:divBdr>
        </w:div>
      </w:divsChild>
    </w:div>
    <w:div w:id="1970356794">
      <w:bodyDiv w:val="1"/>
      <w:marLeft w:val="0"/>
      <w:marRight w:val="0"/>
      <w:marTop w:val="0"/>
      <w:marBottom w:val="0"/>
      <w:divBdr>
        <w:top w:val="none" w:sz="0" w:space="0" w:color="auto"/>
        <w:left w:val="none" w:sz="0" w:space="0" w:color="auto"/>
        <w:bottom w:val="none" w:sz="0" w:space="0" w:color="auto"/>
        <w:right w:val="none" w:sz="0" w:space="0" w:color="auto"/>
      </w:divBdr>
    </w:div>
    <w:div w:id="21375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as-sante.f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346795-F656-4149-938F-63A25E293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C85806-8A96-45D9-BB83-9B4CC06787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04164E-2507-48A1-99F1-8438252FF790}">
  <ds:schemaRefs>
    <ds:schemaRef ds:uri="http://schemas.openxmlformats.org/officeDocument/2006/bibliography"/>
  </ds:schemaRefs>
</ds:datastoreItem>
</file>

<file path=customXml/itemProps4.xml><?xml version="1.0" encoding="utf-8"?>
<ds:datastoreItem xmlns:ds="http://schemas.openxmlformats.org/officeDocument/2006/customXml" ds:itemID="{165BF439-30D4-427E-B9A4-DA04975338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1360</Words>
  <Characters>7480</Characters>
  <Application>Microsoft Office Word</Application>
  <DocSecurity>0</DocSecurity>
  <Lines>62</Lines>
  <Paragraphs>17</Paragraphs>
  <ScaleCrop>false</ScaleCrop>
  <Company>HELB</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JG. Ghion</dc:creator>
  <cp:lastModifiedBy>COUTEAUX Gwenaelle</cp:lastModifiedBy>
  <cp:revision>2</cp:revision>
  <cp:lastPrinted>2014-02-27T07:11:00Z</cp:lastPrinted>
  <dcterms:created xsi:type="dcterms:W3CDTF">2026-08-26T07:08:00Z</dcterms:created>
  <dcterms:modified xsi:type="dcterms:W3CDTF">2026-08-26T07:08:00Z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